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8C" w:rsidRDefault="004E0C8C">
      <w:pPr>
        <w:pStyle w:val="NormalWeb"/>
        <w:spacing w:before="0" w:beforeAutospacing="0" w:after="0" w:afterAutospacing="0" w:line="600" w:lineRule="exact"/>
        <w:jc w:val="center"/>
        <w:rPr>
          <w:rFonts w:ascii="方正小标宋_GBK" w:eastAsia="方正小标宋_GBK" w:hAnsi="华文中宋"/>
          <w:b/>
          <w:color w:val="000000"/>
          <w:sz w:val="44"/>
          <w:szCs w:val="44"/>
        </w:rPr>
      </w:pPr>
      <w:r>
        <w:rPr>
          <w:rFonts w:ascii="方正小标宋_GBK" w:eastAsia="方正小标宋_GBK" w:hAnsi="华文中宋" w:hint="eastAsia"/>
          <w:b/>
          <w:color w:val="000000"/>
          <w:sz w:val="44"/>
          <w:szCs w:val="44"/>
        </w:rPr>
        <w:t>关于开展</w:t>
      </w:r>
      <w:r>
        <w:rPr>
          <w:rFonts w:ascii="方正小标宋_GBK" w:eastAsia="方正小标宋_GBK" w:hAnsi="华文中宋"/>
          <w:b/>
          <w:color w:val="000000"/>
          <w:sz w:val="44"/>
          <w:szCs w:val="44"/>
        </w:rPr>
        <w:t>2019</w:t>
      </w:r>
      <w:r>
        <w:rPr>
          <w:rFonts w:ascii="方正小标宋_GBK" w:eastAsia="方正小标宋_GBK" w:hAnsi="华文中宋" w:hint="eastAsia"/>
          <w:b/>
          <w:color w:val="000000"/>
          <w:sz w:val="44"/>
          <w:szCs w:val="44"/>
        </w:rPr>
        <w:t>年校级教学改革研究项目</w:t>
      </w:r>
    </w:p>
    <w:p w:rsidR="004E0C8C" w:rsidRDefault="004E0C8C">
      <w:pPr>
        <w:pStyle w:val="NormalWeb"/>
        <w:spacing w:before="0" w:beforeAutospacing="0" w:after="0" w:afterAutospacing="0" w:line="600" w:lineRule="exact"/>
        <w:jc w:val="center"/>
        <w:rPr>
          <w:rFonts w:ascii="方正小标宋_GBK" w:eastAsia="方正小标宋_GBK" w:hAnsi="华文中宋"/>
          <w:b/>
          <w:color w:val="000000"/>
          <w:sz w:val="44"/>
          <w:szCs w:val="44"/>
        </w:rPr>
      </w:pPr>
      <w:r>
        <w:rPr>
          <w:rFonts w:ascii="方正小标宋_GBK" w:eastAsia="方正小标宋_GBK" w:hAnsi="华文中宋" w:hint="eastAsia"/>
          <w:b/>
          <w:color w:val="000000"/>
          <w:sz w:val="44"/>
          <w:szCs w:val="44"/>
        </w:rPr>
        <w:t>申报工作的通知</w:t>
      </w:r>
    </w:p>
    <w:p w:rsidR="004E0C8C" w:rsidRDefault="004E0C8C" w:rsidP="00DD3826">
      <w:pPr>
        <w:spacing w:beforeLines="50" w:afterLines="50" w:line="660" w:lineRule="exact"/>
        <w:jc w:val="center"/>
        <w:rPr>
          <w:rFonts w:ascii="方正仿宋_GBK" w:eastAsia="方正仿宋_GBK"/>
          <w:sz w:val="32"/>
        </w:rPr>
      </w:pPr>
      <w:r>
        <w:rPr>
          <w:rFonts w:ascii="方正仿宋_GBK" w:eastAsia="方正仿宋_GBK" w:hint="eastAsia"/>
          <w:sz w:val="32"/>
        </w:rPr>
        <w:t>教务处〔</w:t>
      </w:r>
      <w:r>
        <w:rPr>
          <w:rFonts w:ascii="方正仿宋_GBK" w:eastAsia="方正仿宋_GBK"/>
          <w:sz w:val="32"/>
        </w:rPr>
        <w:t>2019</w:t>
      </w:r>
      <w:r>
        <w:rPr>
          <w:rFonts w:ascii="方正仿宋_GBK" w:eastAsia="方正仿宋_GBK" w:hint="eastAsia"/>
          <w:sz w:val="32"/>
        </w:rPr>
        <w:t>〕</w:t>
      </w:r>
      <w:r>
        <w:rPr>
          <w:rFonts w:ascii="方正仿宋_GBK" w:eastAsia="方正仿宋_GBK"/>
          <w:sz w:val="32"/>
        </w:rPr>
        <w:t xml:space="preserve">6 </w:t>
      </w:r>
      <w:r>
        <w:rPr>
          <w:rFonts w:ascii="方正仿宋_GBK" w:eastAsia="方正仿宋_GBK" w:hint="eastAsia"/>
          <w:sz w:val="32"/>
        </w:rPr>
        <w:t>号</w:t>
      </w:r>
    </w:p>
    <w:p w:rsidR="004E0C8C" w:rsidRDefault="004E0C8C">
      <w:pPr>
        <w:spacing w:line="660" w:lineRule="exact"/>
        <w:rPr>
          <w:rFonts w:ascii="方正仿宋_GBK" w:eastAsia="方正仿宋_GBK"/>
          <w:sz w:val="32"/>
          <w:szCs w:val="32"/>
        </w:rPr>
      </w:pPr>
      <w:r>
        <w:rPr>
          <w:rFonts w:ascii="方正仿宋_GBK" w:eastAsia="方正仿宋_GBK" w:hint="eastAsia"/>
          <w:sz w:val="32"/>
          <w:szCs w:val="32"/>
        </w:rPr>
        <w:t>各有关单位：</w:t>
      </w:r>
    </w:p>
    <w:p w:rsidR="004E0C8C" w:rsidRDefault="004E0C8C" w:rsidP="00DD3826">
      <w:pPr>
        <w:spacing w:line="660" w:lineRule="exact"/>
        <w:ind w:firstLineChars="200" w:firstLine="31680"/>
        <w:rPr>
          <w:rFonts w:ascii="方正仿宋_GBK" w:eastAsia="方正仿宋_GBK" w:hAnsi="??" w:cs="宋体"/>
          <w:color w:val="000000"/>
          <w:kern w:val="0"/>
          <w:sz w:val="32"/>
          <w:szCs w:val="32"/>
        </w:rPr>
      </w:pPr>
      <w:r>
        <w:rPr>
          <w:rFonts w:ascii="方正仿宋_GBK" w:eastAsia="方正仿宋_GBK" w:hAnsi="??" w:cs="宋体" w:hint="eastAsia"/>
          <w:color w:val="000000"/>
          <w:kern w:val="0"/>
          <w:sz w:val="32"/>
          <w:szCs w:val="32"/>
        </w:rPr>
        <w:t>为进一步加强内涵建设，推进我校教育教学改革，提高教学水平，培育高等教育教学优秀成果，根据《</w:t>
      </w:r>
      <w:bookmarkStart w:id="0" w:name="_Toc399338001"/>
      <w:r>
        <w:rPr>
          <w:rFonts w:ascii="方正仿宋_GBK" w:eastAsia="方正仿宋_GBK" w:hAnsi="??" w:cs="宋体" w:hint="eastAsia"/>
          <w:color w:val="000000"/>
          <w:kern w:val="0"/>
          <w:sz w:val="32"/>
          <w:szCs w:val="32"/>
        </w:rPr>
        <w:t>四川外国语大学教学改革研究项目管理办法</w:t>
      </w:r>
      <w:bookmarkEnd w:id="0"/>
      <w:r>
        <w:rPr>
          <w:rFonts w:ascii="方正仿宋_GBK" w:eastAsia="方正仿宋_GBK" w:hAnsi="??" w:cs="宋体" w:hint="eastAsia"/>
          <w:color w:val="000000"/>
          <w:kern w:val="0"/>
          <w:sz w:val="32"/>
          <w:szCs w:val="32"/>
        </w:rPr>
        <w:t>》的规定，学校决定开展</w:t>
      </w:r>
      <w:r>
        <w:rPr>
          <w:rFonts w:ascii="方正仿宋_GBK" w:eastAsia="方正仿宋_GBK" w:hAnsi="??" w:cs="宋体"/>
          <w:color w:val="000000"/>
          <w:kern w:val="0"/>
          <w:sz w:val="32"/>
          <w:szCs w:val="32"/>
        </w:rPr>
        <w:t>2019</w:t>
      </w:r>
      <w:r>
        <w:rPr>
          <w:rFonts w:ascii="方正仿宋_GBK" w:eastAsia="方正仿宋_GBK" w:hAnsi="??" w:cs="宋体" w:hint="eastAsia"/>
          <w:color w:val="000000"/>
          <w:kern w:val="0"/>
          <w:sz w:val="32"/>
          <w:szCs w:val="32"/>
        </w:rPr>
        <w:t>年校级教育教学改革研究项目立项工作</w:t>
      </w:r>
      <w:r>
        <w:rPr>
          <w:rFonts w:ascii="方正仿宋_GBK" w:eastAsia="方正仿宋_GBK" w:hAnsi="??" w:cs="宋体"/>
          <w:color w:val="000000"/>
          <w:kern w:val="0"/>
          <w:sz w:val="32"/>
          <w:szCs w:val="32"/>
        </w:rPr>
        <w:t>,</w:t>
      </w:r>
      <w:r>
        <w:rPr>
          <w:rFonts w:ascii="方正仿宋_GBK" w:eastAsia="方正仿宋_GBK" w:hAnsi="??" w:cs="宋体" w:hint="eastAsia"/>
          <w:color w:val="000000"/>
          <w:kern w:val="0"/>
          <w:sz w:val="32"/>
          <w:szCs w:val="32"/>
        </w:rPr>
        <w:t>现将有关事宜通知如下：</w:t>
      </w:r>
    </w:p>
    <w:p w:rsidR="004E0C8C" w:rsidRDefault="004E0C8C" w:rsidP="00DD3826">
      <w:pPr>
        <w:spacing w:line="660" w:lineRule="exact"/>
        <w:ind w:firstLineChars="200" w:firstLine="31680"/>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一、指导思想</w:t>
      </w:r>
    </w:p>
    <w:p w:rsidR="004E0C8C" w:rsidRDefault="004E0C8C" w:rsidP="00DD3826">
      <w:pPr>
        <w:spacing w:line="660" w:lineRule="exact"/>
        <w:ind w:firstLineChars="200" w:firstLine="31680"/>
        <w:rPr>
          <w:rFonts w:ascii="方正仿宋_GBK" w:eastAsia="方正仿宋_GBK" w:hAnsi="??" w:cs="宋体"/>
          <w:color w:val="000000"/>
          <w:kern w:val="0"/>
          <w:sz w:val="32"/>
          <w:szCs w:val="32"/>
        </w:rPr>
      </w:pPr>
      <w:r>
        <w:rPr>
          <w:rFonts w:ascii="方正仿宋_GBK" w:eastAsia="方正仿宋_GBK" w:hAnsi="??" w:cs="宋体"/>
          <w:color w:val="000000"/>
          <w:kern w:val="0"/>
          <w:sz w:val="32"/>
          <w:szCs w:val="32"/>
        </w:rPr>
        <w:t>1.</w:t>
      </w:r>
      <w:r>
        <w:rPr>
          <w:rFonts w:ascii="方正仿宋_GBK" w:eastAsia="方正仿宋_GBK" w:hAnsi="??" w:cs="宋体" w:hint="eastAsia"/>
          <w:color w:val="000000"/>
          <w:kern w:val="0"/>
          <w:sz w:val="32"/>
          <w:szCs w:val="32"/>
        </w:rPr>
        <w:t>教学改革研究要立足于本科人才培养质量的提高，研究课题应体现现代教育理念和现代高等教育的发展趋势，突出时代性、针对性、特色性；</w:t>
      </w:r>
    </w:p>
    <w:p w:rsidR="004E0C8C" w:rsidRDefault="004E0C8C" w:rsidP="00DD3826">
      <w:pPr>
        <w:spacing w:line="660" w:lineRule="exact"/>
        <w:ind w:firstLineChars="200" w:firstLine="31680"/>
        <w:rPr>
          <w:rFonts w:ascii="方正仿宋_GBK" w:eastAsia="方正仿宋_GBK" w:hAnsi="??" w:cs="宋体"/>
          <w:color w:val="000000"/>
          <w:kern w:val="0"/>
          <w:sz w:val="32"/>
          <w:szCs w:val="32"/>
        </w:rPr>
      </w:pPr>
      <w:r>
        <w:rPr>
          <w:rFonts w:ascii="方正仿宋_GBK" w:eastAsia="方正仿宋_GBK" w:hAnsi="??" w:cs="宋体"/>
          <w:color w:val="000000"/>
          <w:kern w:val="0"/>
          <w:sz w:val="32"/>
          <w:szCs w:val="32"/>
        </w:rPr>
        <w:t>2.</w:t>
      </w:r>
      <w:r>
        <w:rPr>
          <w:rFonts w:ascii="方正仿宋_GBK" w:eastAsia="方正仿宋_GBK" w:hAnsi="??" w:cs="宋体" w:hint="eastAsia"/>
          <w:color w:val="000000"/>
          <w:kern w:val="0"/>
          <w:sz w:val="32"/>
          <w:szCs w:val="32"/>
        </w:rPr>
        <w:t>教学改革研究要针对当前教育教学过程中存在的突出问题，从理论与实践两个方面进行研究与探索，寻求解决问题的方法和途径。研究方案要体现创新性、实践性和推广示范性。</w:t>
      </w:r>
    </w:p>
    <w:p w:rsidR="004E0C8C" w:rsidRDefault="004E0C8C" w:rsidP="00DD3826">
      <w:pPr>
        <w:spacing w:line="660" w:lineRule="exact"/>
        <w:ind w:firstLineChars="200" w:firstLine="31680"/>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二、立项范围</w:t>
      </w:r>
    </w:p>
    <w:p w:rsidR="004E0C8C" w:rsidRPr="00BB2950" w:rsidRDefault="004E0C8C">
      <w:pPr>
        <w:widowControl/>
        <w:spacing w:line="660" w:lineRule="exact"/>
        <w:ind w:firstLine="555"/>
        <w:jc w:val="left"/>
        <w:rPr>
          <w:rFonts w:ascii="方正仿宋_GBK" w:eastAsia="方正仿宋_GBK" w:hAnsi="宋体" w:cs="宋体"/>
          <w:kern w:val="0"/>
          <w:sz w:val="32"/>
          <w:szCs w:val="32"/>
        </w:rPr>
      </w:pPr>
      <w:r w:rsidRPr="00BB2950">
        <w:rPr>
          <w:rFonts w:ascii="方正仿宋_GBK" w:eastAsia="方正仿宋_GBK" w:hAnsi="宋体" w:cs="宋体"/>
          <w:kern w:val="0"/>
          <w:sz w:val="32"/>
          <w:szCs w:val="32"/>
        </w:rPr>
        <w:t>1.</w:t>
      </w:r>
      <w:r w:rsidRPr="00BB2950">
        <w:rPr>
          <w:rFonts w:ascii="方正仿宋_GBK" w:eastAsia="方正仿宋_GBK" w:hAnsi="宋体" w:cs="宋体" w:hint="eastAsia"/>
          <w:kern w:val="0"/>
          <w:sz w:val="32"/>
          <w:szCs w:val="32"/>
        </w:rPr>
        <w:t>围绕高等教育发展面临的新形势、新问题，结合学校教育教学实际，重点在人才培养模式改革、课程建设、教学内容与方式改革、教材建设、实践教学改革</w:t>
      </w:r>
      <w:r w:rsidRPr="00BB2950">
        <w:rPr>
          <w:rFonts w:ascii="方正仿宋_GBK" w:eastAsia="方正仿宋_GBK" w:cs="宋体" w:hint="eastAsia"/>
          <w:kern w:val="0"/>
          <w:sz w:val="32"/>
          <w:szCs w:val="32"/>
        </w:rPr>
        <w:t>、</w:t>
      </w:r>
      <w:r w:rsidRPr="00BB2950">
        <w:rPr>
          <w:rFonts w:ascii="方正仿宋_GBK" w:eastAsia="方正仿宋_GBK" w:hAnsi="宋体" w:cs="宋体" w:hint="eastAsia"/>
          <w:kern w:val="0"/>
          <w:sz w:val="32"/>
          <w:szCs w:val="32"/>
        </w:rPr>
        <w:t>创新创业教育建设、教学质量监控体系建设等方面立项</w:t>
      </w:r>
      <w:r w:rsidRPr="008B7FF4">
        <w:rPr>
          <w:rFonts w:ascii="方正仿宋_GBK" w:eastAsia="方正仿宋_GBK" w:hAnsi="??" w:cs="宋体" w:hint="eastAsia"/>
          <w:color w:val="000000"/>
          <w:kern w:val="0"/>
          <w:sz w:val="32"/>
          <w:szCs w:val="32"/>
        </w:rPr>
        <w:t>。围绕习近平总书记在全国教育大会上</w:t>
      </w:r>
      <w:bookmarkStart w:id="1" w:name="_GoBack"/>
      <w:bookmarkEnd w:id="1"/>
      <w:r w:rsidRPr="008B7FF4">
        <w:rPr>
          <w:rFonts w:ascii="方正仿宋_GBK" w:eastAsia="方正仿宋_GBK" w:hAnsi="??" w:cs="宋体" w:hint="eastAsia"/>
          <w:color w:val="000000"/>
          <w:kern w:val="0"/>
          <w:sz w:val="32"/>
          <w:szCs w:val="32"/>
        </w:rPr>
        <w:t>的重要讲话精神，以及新时代全国高等学校本科教育工作会“以本为本、四个回归”精神，重庆市高水平本科教育建设专项行动计划等进行教改研究立项将予以重点考虑支持。为与市级教改项目遴选接轨，项目选题指南参考了《重庆市高等教育教学改革研究项目立项指</w:t>
      </w:r>
      <w:r w:rsidRPr="00BB2950">
        <w:rPr>
          <w:rFonts w:ascii="方正仿宋_GBK" w:eastAsia="方正仿宋_GBK" w:hAnsi="宋体" w:cs="宋体" w:hint="eastAsia"/>
          <w:kern w:val="0"/>
          <w:sz w:val="32"/>
          <w:szCs w:val="32"/>
        </w:rPr>
        <w:t>南》（见附件</w:t>
      </w:r>
      <w:r w:rsidRPr="00BB2950">
        <w:rPr>
          <w:rFonts w:ascii="方正仿宋_GBK" w:eastAsia="方正仿宋_GBK" w:hAnsi="宋体" w:cs="宋体"/>
          <w:kern w:val="0"/>
          <w:sz w:val="32"/>
          <w:szCs w:val="32"/>
        </w:rPr>
        <w:t>1</w:t>
      </w:r>
      <w:r w:rsidRPr="00BB2950">
        <w:rPr>
          <w:rFonts w:ascii="方正仿宋_GBK" w:eastAsia="方正仿宋_GBK" w:hAnsi="宋体" w:cs="宋体" w:hint="eastAsia"/>
          <w:kern w:val="0"/>
          <w:sz w:val="32"/>
          <w:szCs w:val="32"/>
        </w:rPr>
        <w:t>）。</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2.</w:t>
      </w:r>
      <w:r w:rsidRPr="008B7FF4">
        <w:rPr>
          <w:rFonts w:ascii="方正仿宋_GBK" w:eastAsia="方正仿宋_GBK" w:hAnsi="??" w:cs="宋体" w:hint="eastAsia"/>
          <w:color w:val="000000"/>
          <w:kern w:val="0"/>
          <w:sz w:val="32"/>
          <w:szCs w:val="32"/>
        </w:rPr>
        <w:t>为贯彻落实全国高校思想政治工作会精神，进一步发挥思想政治理论课的主渠道作用，充分挖掘课程育人功能，推进学校“课程思政”建设，积极探索新时期高校思想政治教育工作的新途径和新方法，特设立“思政专项”项目（请在申报汇总表备注栏标明）</w:t>
      </w:r>
      <w:r>
        <w:rPr>
          <w:rFonts w:ascii="方正仿宋_GBK" w:eastAsia="方正仿宋_GBK" w:hAnsi="??" w:cs="宋体" w:hint="eastAsia"/>
          <w:color w:val="000000"/>
          <w:kern w:val="0"/>
          <w:sz w:val="32"/>
          <w:szCs w:val="32"/>
        </w:rPr>
        <w:t>。</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3.</w:t>
      </w:r>
      <w:r w:rsidRPr="008B7FF4">
        <w:rPr>
          <w:rFonts w:ascii="方正仿宋_GBK" w:eastAsia="方正仿宋_GBK" w:hAnsi="??" w:cs="宋体" w:hint="eastAsia"/>
          <w:color w:val="000000"/>
          <w:kern w:val="0"/>
          <w:sz w:val="32"/>
          <w:szCs w:val="32"/>
        </w:rPr>
        <w:t>为推动“美育示范校”建设，推进美育教学改革与创新研究，构建特色美育模式，促进美育理论研究和实践创新，特设立“美育专项”项目（请在申报汇总表备注栏标明）</w:t>
      </w:r>
      <w:r>
        <w:rPr>
          <w:rFonts w:ascii="方正仿宋_GBK" w:eastAsia="方正仿宋_GBK" w:hAnsi="??" w:cs="宋体" w:hint="eastAsia"/>
          <w:color w:val="000000"/>
          <w:kern w:val="0"/>
          <w:sz w:val="32"/>
          <w:szCs w:val="32"/>
        </w:rPr>
        <w:t>。</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4.</w:t>
      </w:r>
      <w:r w:rsidRPr="008B7FF4">
        <w:rPr>
          <w:rFonts w:ascii="方正仿宋_GBK" w:eastAsia="方正仿宋_GBK" w:hAnsi="??" w:cs="宋体" w:hint="eastAsia"/>
          <w:color w:val="000000"/>
          <w:kern w:val="0"/>
          <w:sz w:val="32"/>
          <w:szCs w:val="32"/>
        </w:rPr>
        <w:t>指导学生参加“互联网</w:t>
      </w:r>
      <w:r w:rsidRPr="008B7FF4">
        <w:rPr>
          <w:rFonts w:ascii="方正仿宋_GBK" w:eastAsia="方正仿宋_GBK" w:hAnsi="??" w:cs="宋体"/>
          <w:color w:val="000000"/>
          <w:kern w:val="0"/>
          <w:sz w:val="32"/>
          <w:szCs w:val="32"/>
        </w:rPr>
        <w:t>+</w:t>
      </w:r>
      <w:r w:rsidRPr="008B7FF4">
        <w:rPr>
          <w:rFonts w:ascii="方正仿宋_GBK" w:eastAsia="方正仿宋_GBK" w:hAnsi="??" w:cs="宋体" w:hint="eastAsia"/>
          <w:color w:val="000000"/>
          <w:kern w:val="0"/>
          <w:sz w:val="32"/>
          <w:szCs w:val="32"/>
        </w:rPr>
        <w:t>”等创新创业类大赛获得市级以上奖励项目的指导教师（署名第一者）可牵头申报并直接列为校级教改项目（请在申报汇总表备注栏标明）。</w:t>
      </w:r>
    </w:p>
    <w:p w:rsidR="004E0C8C" w:rsidRDefault="004E0C8C" w:rsidP="00DD3826">
      <w:pPr>
        <w:spacing w:line="660" w:lineRule="exact"/>
        <w:ind w:firstLineChars="200" w:firstLine="31680"/>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三、申报要求</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1.</w:t>
      </w:r>
      <w:r w:rsidRPr="008B7FF4">
        <w:rPr>
          <w:rFonts w:ascii="方正仿宋_GBK" w:eastAsia="方正仿宋_GBK" w:hAnsi="??" w:cs="宋体" w:hint="eastAsia"/>
          <w:color w:val="000000"/>
          <w:kern w:val="0"/>
          <w:sz w:val="32"/>
          <w:szCs w:val="32"/>
        </w:rPr>
        <w:t>项目负责人应对所申报项目的相关问题、国内外教学改革研究动态、我国高等教育相关政策等有相当的认识和了解，具有一定的教学研究与改革经验，并具备良好的组织协调能力；</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2.</w:t>
      </w:r>
      <w:r w:rsidRPr="008B7FF4">
        <w:rPr>
          <w:rFonts w:ascii="方正仿宋_GBK" w:eastAsia="方正仿宋_GBK" w:hAnsi="??" w:cs="宋体" w:hint="eastAsia"/>
          <w:color w:val="000000"/>
          <w:kern w:val="0"/>
          <w:sz w:val="32"/>
          <w:szCs w:val="32"/>
        </w:rPr>
        <w:t>项目组成员应了解国内外高等教育教学规律，熟悉教育教学现状。项目组规模适度、梯队合理，原则上人数不超过</w:t>
      </w:r>
      <w:r w:rsidRPr="008B7FF4">
        <w:rPr>
          <w:rFonts w:ascii="方正仿宋_GBK" w:eastAsia="方正仿宋_GBK" w:hAnsi="??" w:cs="宋体"/>
          <w:color w:val="000000"/>
          <w:kern w:val="0"/>
          <w:sz w:val="32"/>
          <w:szCs w:val="32"/>
        </w:rPr>
        <w:t>7</w:t>
      </w:r>
      <w:r w:rsidRPr="008B7FF4">
        <w:rPr>
          <w:rFonts w:ascii="方正仿宋_GBK" w:eastAsia="方正仿宋_GBK" w:hAnsi="??" w:cs="宋体" w:hint="eastAsia"/>
          <w:color w:val="000000"/>
          <w:kern w:val="0"/>
          <w:sz w:val="32"/>
          <w:szCs w:val="32"/>
        </w:rPr>
        <w:t>人（含主持人）；</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3.</w:t>
      </w:r>
      <w:r w:rsidRPr="008B7FF4">
        <w:rPr>
          <w:rFonts w:ascii="方正仿宋_GBK" w:eastAsia="方正仿宋_GBK" w:hAnsi="??" w:cs="宋体" w:hint="eastAsia"/>
          <w:color w:val="000000"/>
          <w:kern w:val="0"/>
          <w:sz w:val="32"/>
          <w:szCs w:val="32"/>
        </w:rPr>
        <w:t>已有教学改革研究项目且尚未结题的项目负责人，不得以项目负责人身份参加本次教改项目申报；</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4.</w:t>
      </w:r>
      <w:r w:rsidRPr="008B7FF4">
        <w:rPr>
          <w:rFonts w:ascii="方正仿宋_GBK" w:eastAsia="方正仿宋_GBK" w:hAnsi="??" w:cs="宋体" w:hint="eastAsia"/>
          <w:color w:val="000000"/>
          <w:kern w:val="0"/>
          <w:sz w:val="32"/>
          <w:szCs w:val="32"/>
        </w:rPr>
        <w:t>每位教师担任项目负责人的申报项目不得超过</w:t>
      </w:r>
      <w:r w:rsidRPr="008B7FF4">
        <w:rPr>
          <w:rFonts w:ascii="方正仿宋_GBK" w:eastAsia="方正仿宋_GBK" w:hAnsi="??" w:cs="宋体"/>
          <w:color w:val="000000"/>
          <w:kern w:val="0"/>
          <w:sz w:val="32"/>
          <w:szCs w:val="32"/>
        </w:rPr>
        <w:t>1</w:t>
      </w:r>
      <w:r w:rsidRPr="008B7FF4">
        <w:rPr>
          <w:rFonts w:ascii="方正仿宋_GBK" w:eastAsia="方正仿宋_GBK" w:hAnsi="??" w:cs="宋体" w:hint="eastAsia"/>
          <w:color w:val="000000"/>
          <w:kern w:val="0"/>
          <w:sz w:val="32"/>
          <w:szCs w:val="32"/>
        </w:rPr>
        <w:t>项，每位教师参与申报的项目不得超过</w:t>
      </w:r>
      <w:r w:rsidRPr="008B7FF4">
        <w:rPr>
          <w:rFonts w:ascii="方正仿宋_GBK" w:eastAsia="方正仿宋_GBK" w:hAnsi="??" w:cs="宋体"/>
          <w:color w:val="000000"/>
          <w:kern w:val="0"/>
          <w:sz w:val="32"/>
          <w:szCs w:val="32"/>
        </w:rPr>
        <w:t>3</w:t>
      </w:r>
      <w:r w:rsidRPr="008B7FF4">
        <w:rPr>
          <w:rFonts w:ascii="方正仿宋_GBK" w:eastAsia="方正仿宋_GBK" w:hAnsi="??" w:cs="宋体" w:hint="eastAsia"/>
          <w:color w:val="000000"/>
          <w:kern w:val="0"/>
          <w:sz w:val="32"/>
          <w:szCs w:val="32"/>
        </w:rPr>
        <w:t>项；</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5.</w:t>
      </w:r>
      <w:r w:rsidRPr="008B7FF4">
        <w:rPr>
          <w:rFonts w:ascii="方正仿宋_GBK" w:eastAsia="方正仿宋_GBK" w:hAnsi="??" w:cs="宋体" w:hint="eastAsia"/>
          <w:color w:val="000000"/>
          <w:kern w:val="0"/>
          <w:sz w:val="32"/>
          <w:szCs w:val="32"/>
        </w:rPr>
        <w:t>注重整合不同院系、课程组、教学团队的研究资源与优势，鼓励进行跨院系、跨部门合作申报和研究。</w:t>
      </w:r>
    </w:p>
    <w:p w:rsidR="004E0C8C" w:rsidRPr="008B7FF4" w:rsidRDefault="004E0C8C" w:rsidP="008B7FF4">
      <w:pPr>
        <w:widowControl/>
        <w:spacing w:line="660" w:lineRule="exact"/>
        <w:ind w:firstLine="555"/>
        <w:jc w:val="left"/>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6.</w:t>
      </w:r>
      <w:r w:rsidRPr="008B7FF4">
        <w:rPr>
          <w:rFonts w:ascii="方正仿宋_GBK" w:eastAsia="方正仿宋_GBK" w:hAnsi="??" w:cs="宋体" w:hint="eastAsia"/>
          <w:b/>
          <w:color w:val="000000"/>
          <w:kern w:val="0"/>
          <w:sz w:val="32"/>
          <w:szCs w:val="32"/>
        </w:rPr>
        <w:t>申报立项分重点项目和一般项目，重点项目须经各单位审核评选后择优推荐，推荐数量不超过本单位申报项目总数的</w:t>
      </w:r>
      <w:r w:rsidRPr="008B7FF4">
        <w:rPr>
          <w:rFonts w:ascii="方正仿宋_GBK" w:eastAsia="方正仿宋_GBK" w:hAnsi="??" w:cs="宋体"/>
          <w:b/>
          <w:color w:val="000000"/>
          <w:kern w:val="0"/>
          <w:sz w:val="32"/>
          <w:szCs w:val="32"/>
        </w:rPr>
        <w:t>30%</w:t>
      </w:r>
      <w:r w:rsidRPr="008B7FF4">
        <w:rPr>
          <w:rFonts w:ascii="方正仿宋_GBK" w:eastAsia="方正仿宋_GBK" w:hAnsi="??" w:cs="宋体" w:hint="eastAsia"/>
          <w:b/>
          <w:color w:val="000000"/>
          <w:kern w:val="0"/>
          <w:sz w:val="32"/>
          <w:szCs w:val="32"/>
        </w:rPr>
        <w:t>。</w:t>
      </w:r>
      <w:r w:rsidRPr="008B7FF4">
        <w:rPr>
          <w:rFonts w:ascii="方正仿宋_GBK" w:eastAsia="方正仿宋_GBK" w:hAnsi="??" w:cs="宋体" w:hint="eastAsia"/>
          <w:color w:val="000000"/>
          <w:kern w:val="0"/>
          <w:sz w:val="32"/>
          <w:szCs w:val="32"/>
        </w:rPr>
        <w:t>请各单位认真履行初审职能，推荐具有较高理论价值和应用价值，研究成果能对教学或教学管理产生明显提升、促进作用的项目。</w:t>
      </w:r>
    </w:p>
    <w:p w:rsidR="004E0C8C" w:rsidRDefault="004E0C8C" w:rsidP="00DD3826">
      <w:pPr>
        <w:spacing w:line="660" w:lineRule="exact"/>
        <w:ind w:firstLineChars="200" w:firstLine="31680"/>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四、申报程序</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1.</w:t>
      </w:r>
      <w:r w:rsidRPr="008B7FF4">
        <w:rPr>
          <w:rFonts w:ascii="方正仿宋_GBK" w:eastAsia="方正仿宋_GBK" w:hAnsi="??" w:cs="宋体" w:hint="eastAsia"/>
          <w:color w:val="000000"/>
          <w:kern w:val="0"/>
          <w:sz w:val="32"/>
          <w:szCs w:val="32"/>
        </w:rPr>
        <w:t>申报人参照《立项指南》，也可突破选题范围，自行设计题目，填写《四川外国语大学教学改革研究项目申报表》（见附件</w:t>
      </w:r>
      <w:r w:rsidRPr="008B7FF4">
        <w:rPr>
          <w:rFonts w:ascii="方正仿宋_GBK" w:eastAsia="方正仿宋_GBK" w:hAnsi="??" w:cs="宋体"/>
          <w:color w:val="000000"/>
          <w:kern w:val="0"/>
          <w:sz w:val="32"/>
          <w:szCs w:val="32"/>
        </w:rPr>
        <w:t>2</w:t>
      </w:r>
      <w:r w:rsidRPr="008B7FF4">
        <w:rPr>
          <w:rFonts w:ascii="方正仿宋_GBK" w:eastAsia="方正仿宋_GBK" w:hAnsi="??" w:cs="宋体" w:hint="eastAsia"/>
          <w:color w:val="000000"/>
          <w:kern w:val="0"/>
          <w:sz w:val="32"/>
          <w:szCs w:val="32"/>
        </w:rPr>
        <w:t>）。</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2.</w:t>
      </w:r>
      <w:r w:rsidRPr="008B7FF4">
        <w:rPr>
          <w:rFonts w:ascii="方正仿宋_GBK" w:eastAsia="方正仿宋_GBK" w:hAnsi="??" w:cs="宋体" w:hint="eastAsia"/>
          <w:color w:val="000000"/>
          <w:kern w:val="0"/>
          <w:sz w:val="32"/>
          <w:szCs w:val="32"/>
        </w:rPr>
        <w:t>院系组织相关学科专家对本院系申报的教改项目进行初评，并填写单位推荐意见，择优遴选排序后上报。</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3.</w:t>
      </w:r>
      <w:r w:rsidRPr="008B7FF4">
        <w:rPr>
          <w:rFonts w:ascii="方正仿宋_GBK" w:eastAsia="方正仿宋_GBK" w:hAnsi="??" w:cs="宋体" w:hint="eastAsia"/>
          <w:color w:val="000000"/>
          <w:kern w:val="0"/>
          <w:sz w:val="32"/>
          <w:szCs w:val="32"/>
        </w:rPr>
        <w:t>各院系由教学秘书统一报送申报材料，不受理教师个人申报。</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4.</w:t>
      </w:r>
      <w:r w:rsidRPr="008B7FF4">
        <w:rPr>
          <w:rFonts w:ascii="方正仿宋_GBK" w:eastAsia="方正仿宋_GBK" w:hAnsi="??" w:cs="宋体" w:hint="eastAsia"/>
          <w:color w:val="000000"/>
          <w:kern w:val="0"/>
          <w:sz w:val="32"/>
          <w:szCs w:val="32"/>
        </w:rPr>
        <w:t>材料报送及时间要求：</w:t>
      </w:r>
      <w:r w:rsidRPr="008B7FF4">
        <w:rPr>
          <w:rFonts w:ascii="方正仿宋_GBK" w:eastAsia="方正仿宋_GBK" w:hAnsi="??" w:cs="宋体"/>
          <w:color w:val="000000"/>
          <w:kern w:val="0"/>
          <w:sz w:val="32"/>
          <w:szCs w:val="32"/>
        </w:rPr>
        <w:t>2019</w:t>
      </w:r>
      <w:r w:rsidRPr="008B7FF4">
        <w:rPr>
          <w:rFonts w:ascii="方正仿宋_GBK" w:eastAsia="方正仿宋_GBK" w:hAnsi="??" w:cs="宋体" w:hint="eastAsia"/>
          <w:color w:val="000000"/>
          <w:kern w:val="0"/>
          <w:sz w:val="32"/>
          <w:szCs w:val="32"/>
        </w:rPr>
        <w:t>年</w:t>
      </w:r>
      <w:r w:rsidRPr="008B7FF4">
        <w:rPr>
          <w:rFonts w:ascii="方正仿宋_GBK" w:eastAsia="方正仿宋_GBK" w:hAnsi="??" w:cs="宋体"/>
          <w:color w:val="000000"/>
          <w:kern w:val="0"/>
          <w:sz w:val="32"/>
          <w:szCs w:val="32"/>
        </w:rPr>
        <w:t>3</w:t>
      </w:r>
      <w:r w:rsidRPr="008B7FF4">
        <w:rPr>
          <w:rFonts w:ascii="方正仿宋_GBK" w:eastAsia="方正仿宋_GBK" w:hAnsi="??" w:cs="宋体" w:hint="eastAsia"/>
          <w:color w:val="000000"/>
          <w:kern w:val="0"/>
          <w:sz w:val="32"/>
          <w:szCs w:val="32"/>
        </w:rPr>
        <w:t>月</w:t>
      </w:r>
      <w:r w:rsidRPr="008B7FF4">
        <w:rPr>
          <w:rFonts w:ascii="方正仿宋_GBK" w:eastAsia="方正仿宋_GBK" w:hAnsi="??" w:cs="宋体"/>
          <w:color w:val="000000"/>
          <w:kern w:val="0"/>
          <w:sz w:val="32"/>
          <w:szCs w:val="32"/>
        </w:rPr>
        <w:t>6</w:t>
      </w:r>
      <w:r w:rsidRPr="008B7FF4">
        <w:rPr>
          <w:rFonts w:ascii="方正仿宋_GBK" w:eastAsia="方正仿宋_GBK" w:hAnsi="??" w:cs="宋体" w:hint="eastAsia"/>
          <w:color w:val="000000"/>
          <w:kern w:val="0"/>
          <w:sz w:val="32"/>
          <w:szCs w:val="32"/>
        </w:rPr>
        <w:t>日前将本单位《</w:t>
      </w:r>
      <w:r w:rsidRPr="008B7FF4">
        <w:rPr>
          <w:rFonts w:ascii="方正仿宋_GBK" w:eastAsia="方正仿宋_GBK" w:hAnsi="??" w:cs="宋体"/>
          <w:color w:val="000000"/>
          <w:kern w:val="0"/>
          <w:sz w:val="32"/>
          <w:szCs w:val="32"/>
        </w:rPr>
        <w:t>2019</w:t>
      </w:r>
      <w:r w:rsidRPr="008B7FF4">
        <w:rPr>
          <w:rFonts w:ascii="方正仿宋_GBK" w:eastAsia="方正仿宋_GBK" w:hAnsi="??" w:cs="宋体" w:hint="eastAsia"/>
          <w:color w:val="000000"/>
          <w:kern w:val="0"/>
          <w:sz w:val="32"/>
          <w:szCs w:val="32"/>
        </w:rPr>
        <w:t>年度校级教改项目申报汇总表（见附件</w:t>
      </w:r>
      <w:r w:rsidRPr="008B7FF4">
        <w:rPr>
          <w:rFonts w:ascii="方正仿宋_GBK" w:eastAsia="方正仿宋_GBK" w:hAnsi="??" w:cs="宋体"/>
          <w:color w:val="000000"/>
          <w:kern w:val="0"/>
          <w:sz w:val="32"/>
          <w:szCs w:val="32"/>
        </w:rPr>
        <w:t>3</w:t>
      </w:r>
      <w:r w:rsidRPr="008B7FF4">
        <w:rPr>
          <w:rFonts w:ascii="方正仿宋_GBK" w:eastAsia="方正仿宋_GBK" w:hAnsi="??" w:cs="宋体" w:hint="eastAsia"/>
          <w:color w:val="000000"/>
          <w:kern w:val="0"/>
          <w:sz w:val="32"/>
          <w:szCs w:val="32"/>
        </w:rPr>
        <w:t>）》（纸质文档</w:t>
      </w:r>
      <w:r w:rsidRPr="008B7FF4">
        <w:rPr>
          <w:rFonts w:ascii="方正仿宋_GBK" w:eastAsia="方正仿宋_GBK" w:hAnsi="??" w:cs="宋体"/>
          <w:color w:val="000000"/>
          <w:kern w:val="0"/>
          <w:sz w:val="32"/>
          <w:szCs w:val="32"/>
        </w:rPr>
        <w:t>1</w:t>
      </w:r>
      <w:r w:rsidRPr="008B7FF4">
        <w:rPr>
          <w:rFonts w:ascii="方正仿宋_GBK" w:eastAsia="方正仿宋_GBK" w:hAnsi="??" w:cs="宋体" w:hint="eastAsia"/>
          <w:color w:val="000000"/>
          <w:kern w:val="0"/>
          <w:sz w:val="32"/>
          <w:szCs w:val="32"/>
        </w:rPr>
        <w:t>份，电子文档），《四川外国语大学教学改革研究项目申报表》（纸质文档一式三份，电子文档，文件名为主持人姓名）报送教务处教研科（</w:t>
      </w:r>
      <w:r w:rsidRPr="008B7FF4">
        <w:rPr>
          <w:rFonts w:ascii="方正仿宋_GBK" w:eastAsia="方正仿宋_GBK" w:hAnsi="??" w:cs="宋体"/>
          <w:color w:val="000000"/>
          <w:kern w:val="0"/>
          <w:sz w:val="32"/>
          <w:szCs w:val="32"/>
        </w:rPr>
        <w:t>C112</w:t>
      </w:r>
      <w:r w:rsidRPr="008B7FF4">
        <w:rPr>
          <w:rFonts w:ascii="方正仿宋_GBK" w:eastAsia="方正仿宋_GBK" w:hAnsi="??" w:cs="宋体" w:hint="eastAsia"/>
          <w:color w:val="000000"/>
          <w:kern w:val="0"/>
          <w:sz w:val="32"/>
          <w:szCs w:val="32"/>
        </w:rPr>
        <w:t>）</w:t>
      </w:r>
      <w:r w:rsidRPr="008B7FF4">
        <w:rPr>
          <w:rFonts w:ascii="方正仿宋_GBK" w:eastAsia="方正仿宋_GBK" w:hAnsi="??" w:cs="宋体"/>
          <w:color w:val="000000"/>
          <w:kern w:val="0"/>
          <w:sz w:val="32"/>
          <w:szCs w:val="32"/>
        </w:rPr>
        <w:t>,65381246</w:t>
      </w:r>
      <w:r w:rsidRPr="008B7FF4">
        <w:rPr>
          <w:rFonts w:ascii="方正仿宋_GBK" w:eastAsia="方正仿宋_GBK" w:hAnsi="??" w:cs="宋体" w:hint="eastAsia"/>
          <w:color w:val="000000"/>
          <w:kern w:val="0"/>
          <w:sz w:val="32"/>
          <w:szCs w:val="32"/>
        </w:rPr>
        <w:t>。</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hint="eastAsia"/>
          <w:color w:val="000000"/>
          <w:kern w:val="0"/>
          <w:sz w:val="32"/>
          <w:szCs w:val="32"/>
        </w:rPr>
        <w:t>附件：</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 xml:space="preserve">1. </w:t>
      </w:r>
      <w:r w:rsidRPr="008B7FF4">
        <w:rPr>
          <w:rFonts w:ascii="方正仿宋_GBK" w:eastAsia="方正仿宋_GBK" w:hAnsi="??" w:cs="宋体" w:hint="eastAsia"/>
          <w:color w:val="000000"/>
          <w:kern w:val="0"/>
          <w:sz w:val="32"/>
          <w:szCs w:val="32"/>
        </w:rPr>
        <w:t>重庆市高等教育教学改革研究项目立项指南</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 xml:space="preserve">2. </w:t>
      </w:r>
      <w:r w:rsidRPr="008B7FF4">
        <w:rPr>
          <w:rFonts w:ascii="方正仿宋_GBK" w:eastAsia="方正仿宋_GBK" w:hAnsi="??" w:cs="宋体" w:hint="eastAsia"/>
          <w:color w:val="000000"/>
          <w:kern w:val="0"/>
          <w:sz w:val="32"/>
          <w:szCs w:val="32"/>
        </w:rPr>
        <w:t>四川外国语大学教学改革研究项目立项申请书</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r w:rsidRPr="008B7FF4">
        <w:rPr>
          <w:rFonts w:ascii="方正仿宋_GBK" w:eastAsia="方正仿宋_GBK" w:hAnsi="??" w:cs="宋体"/>
          <w:color w:val="000000"/>
          <w:kern w:val="0"/>
          <w:sz w:val="32"/>
          <w:szCs w:val="32"/>
        </w:rPr>
        <w:t>3. 2019</w:t>
      </w:r>
      <w:r w:rsidRPr="008B7FF4">
        <w:rPr>
          <w:rFonts w:ascii="方正仿宋_GBK" w:eastAsia="方正仿宋_GBK" w:hAnsi="??" w:cs="宋体" w:hint="eastAsia"/>
          <w:color w:val="000000"/>
          <w:kern w:val="0"/>
          <w:sz w:val="32"/>
          <w:szCs w:val="32"/>
        </w:rPr>
        <w:t>年度校级教改项目申报汇总表</w:t>
      </w: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p>
    <w:p w:rsidR="004E0C8C" w:rsidRPr="008B7FF4" w:rsidRDefault="004E0C8C" w:rsidP="00DD3826">
      <w:pPr>
        <w:spacing w:line="660" w:lineRule="exact"/>
        <w:ind w:firstLineChars="200" w:firstLine="31680"/>
        <w:rPr>
          <w:rFonts w:ascii="方正仿宋_GBK" w:eastAsia="方正仿宋_GBK" w:hAnsi="??" w:cs="宋体"/>
          <w:color w:val="000000"/>
          <w:kern w:val="0"/>
          <w:sz w:val="32"/>
          <w:szCs w:val="32"/>
        </w:rPr>
      </w:pPr>
    </w:p>
    <w:p w:rsidR="004E0C8C" w:rsidRPr="008B7FF4" w:rsidRDefault="004E0C8C">
      <w:pPr>
        <w:spacing w:line="660" w:lineRule="exact"/>
        <w:jc w:val="right"/>
        <w:rPr>
          <w:rFonts w:ascii="方正仿宋_GBK" w:eastAsia="方正仿宋_GBK" w:hAnsi="??" w:cs="宋体"/>
          <w:color w:val="000000"/>
          <w:kern w:val="0"/>
          <w:sz w:val="32"/>
          <w:szCs w:val="32"/>
        </w:rPr>
      </w:pPr>
      <w:r w:rsidRPr="008B7FF4">
        <w:rPr>
          <w:rFonts w:ascii="方正仿宋_GBK" w:eastAsia="方正仿宋_GBK" w:hAnsi="??" w:cs="宋体" w:hint="eastAsia"/>
          <w:color w:val="000000"/>
          <w:kern w:val="0"/>
          <w:sz w:val="32"/>
          <w:szCs w:val="32"/>
        </w:rPr>
        <w:t>二〇一九年一月</w:t>
      </w:r>
      <w:r>
        <w:rPr>
          <w:rFonts w:ascii="方正仿宋_GBK" w:eastAsia="方正仿宋_GBK" w:hAnsi="??" w:cs="宋体" w:hint="eastAsia"/>
          <w:color w:val="000000"/>
          <w:kern w:val="0"/>
          <w:sz w:val="32"/>
          <w:szCs w:val="32"/>
        </w:rPr>
        <w:t>七</w:t>
      </w:r>
      <w:r w:rsidRPr="008B7FF4">
        <w:rPr>
          <w:rFonts w:ascii="方正仿宋_GBK" w:eastAsia="方正仿宋_GBK" w:hAnsi="??" w:cs="宋体" w:hint="eastAsia"/>
          <w:color w:val="000000"/>
          <w:kern w:val="0"/>
          <w:sz w:val="32"/>
          <w:szCs w:val="32"/>
        </w:rPr>
        <w:t>日</w:t>
      </w:r>
    </w:p>
    <w:p w:rsidR="004E0C8C" w:rsidRDefault="004E0C8C">
      <w:pPr>
        <w:spacing w:line="660" w:lineRule="exact"/>
        <w:jc w:val="right"/>
        <w:rPr>
          <w:rFonts w:ascii="方正仿宋_GBK" w:eastAsia="方正仿宋_GBK" w:hAnsi="??" w:cs="宋体"/>
          <w:color w:val="000000"/>
          <w:kern w:val="0"/>
          <w:sz w:val="32"/>
          <w:szCs w:val="32"/>
        </w:rPr>
      </w:pPr>
    </w:p>
    <w:p w:rsidR="004E0C8C" w:rsidRDefault="004E0C8C">
      <w:pPr>
        <w:spacing w:line="660" w:lineRule="exact"/>
        <w:jc w:val="right"/>
        <w:rPr>
          <w:rFonts w:ascii="仿宋_GB2312" w:eastAsia="仿宋_GB2312" w:hAnsi="宋体" w:cs="宋体"/>
          <w:kern w:val="0"/>
          <w:sz w:val="32"/>
          <w:szCs w:val="32"/>
        </w:rPr>
      </w:pPr>
    </w:p>
    <w:p w:rsidR="004E0C8C" w:rsidRDefault="004E0C8C">
      <w:pPr>
        <w:snapToGrid w:val="0"/>
        <w:spacing w:line="660" w:lineRule="exact"/>
        <w:rPr>
          <w:rFonts w:ascii="宋体"/>
          <w:b/>
          <w:sz w:val="32"/>
          <w:szCs w:val="32"/>
        </w:rPr>
      </w:pPr>
      <w:r>
        <w:rPr>
          <w:noProof/>
        </w:rPr>
        <w:pict>
          <v:line id="_x0000_s1026" style="position:absolute;left:0;text-align:left;z-index:251658240" from="-9.5pt,30.7pt" to="431.2pt,30.7pt"/>
        </w:pict>
      </w:r>
      <w:r>
        <w:rPr>
          <w:rFonts w:ascii="宋体" w:hint="eastAsia"/>
          <w:b/>
          <w:sz w:val="32"/>
          <w:szCs w:val="32"/>
        </w:rPr>
        <w:t>主题词：校级教改</w:t>
      </w:r>
      <w:r>
        <w:rPr>
          <w:rFonts w:ascii="宋体"/>
          <w:b/>
          <w:sz w:val="32"/>
          <w:szCs w:val="32"/>
        </w:rPr>
        <w:t xml:space="preserve">  </w:t>
      </w:r>
      <w:r>
        <w:rPr>
          <w:rFonts w:ascii="宋体" w:hint="eastAsia"/>
          <w:b/>
          <w:sz w:val="32"/>
          <w:szCs w:val="32"/>
        </w:rPr>
        <w:t>申报</w:t>
      </w:r>
      <w:r>
        <w:rPr>
          <w:rFonts w:ascii="宋体"/>
          <w:b/>
          <w:sz w:val="32"/>
          <w:szCs w:val="32"/>
        </w:rPr>
        <w:t xml:space="preserve">  </w:t>
      </w:r>
      <w:r>
        <w:rPr>
          <w:rFonts w:ascii="宋体" w:hint="eastAsia"/>
          <w:b/>
          <w:sz w:val="32"/>
          <w:szCs w:val="32"/>
        </w:rPr>
        <w:t>通知</w:t>
      </w:r>
    </w:p>
    <w:p w:rsidR="004E0C8C" w:rsidRDefault="004E0C8C" w:rsidP="008B7FF4">
      <w:pPr>
        <w:spacing w:line="400" w:lineRule="exact"/>
        <w:rPr>
          <w:rFonts w:ascii="仿宋_GB2312" w:eastAsia="仿宋_GB2312"/>
        </w:rPr>
      </w:pPr>
      <w:r>
        <w:rPr>
          <w:rFonts w:ascii="仿宋_GB2312" w:eastAsia="仿宋_GB2312" w:hint="eastAsia"/>
        </w:rPr>
        <w:t>主送：各有关单位</w:t>
      </w:r>
    </w:p>
    <w:p w:rsidR="004E0C8C" w:rsidRDefault="004E0C8C" w:rsidP="008B7FF4">
      <w:pPr>
        <w:spacing w:line="400" w:lineRule="exact"/>
        <w:rPr>
          <w:rFonts w:ascii="仿宋_GB2312" w:eastAsia="仿宋_GB2312"/>
        </w:rPr>
      </w:pPr>
      <w:r>
        <w:rPr>
          <w:rFonts w:ascii="仿宋_GB2312" w:eastAsia="仿宋_GB2312" w:hint="eastAsia"/>
        </w:rPr>
        <w:t>抄送：祝朝伟副校长</w:t>
      </w:r>
    </w:p>
    <w:p w:rsidR="004E0C8C" w:rsidRDefault="004E0C8C">
      <w:pPr>
        <w:jc w:val="center"/>
        <w:rPr>
          <w:rFonts w:ascii="仿宋_GB2312" w:eastAsia="仿宋_GB2312"/>
          <w:sz w:val="32"/>
        </w:rPr>
      </w:pPr>
      <w:r>
        <w:rPr>
          <w:noProof/>
        </w:rPr>
        <w:pict>
          <v:line id="_x0000_s1027" style="position:absolute;left:0;text-align:left;z-index:251659264" from="-11pt,26.7pt" to="429.7pt,26.7pt"/>
        </w:pict>
      </w:r>
      <w:r>
        <w:rPr>
          <w:noProof/>
        </w:rPr>
        <w:pict>
          <v:line id="_x0000_s1028" style="position:absolute;left:0;text-align:left;z-index:251660288" from="-9pt,1.2pt" to="431.7pt,1.2pt"/>
        </w:pict>
      </w:r>
      <w:r>
        <w:rPr>
          <w:rFonts w:ascii="仿宋_GB2312" w:eastAsia="仿宋_GB2312" w:hint="eastAsia"/>
          <w:sz w:val="32"/>
        </w:rPr>
        <w:t>四川外国语大学教务处</w:t>
      </w:r>
      <w:r>
        <w:rPr>
          <w:rFonts w:ascii="仿宋_GB2312" w:eastAsia="仿宋_GB2312"/>
          <w:sz w:val="32"/>
        </w:rPr>
        <w:t xml:space="preserve">           2019</w:t>
      </w:r>
      <w:r>
        <w:rPr>
          <w:rFonts w:ascii="仿宋_GB2312" w:eastAsia="仿宋_GB2312" w:hint="eastAsia"/>
          <w:sz w:val="32"/>
        </w:rPr>
        <w:t>年</w:t>
      </w:r>
      <w:r>
        <w:rPr>
          <w:rFonts w:ascii="仿宋_GB2312" w:eastAsia="仿宋_GB2312"/>
          <w:sz w:val="32"/>
        </w:rPr>
        <w:t>1</w:t>
      </w:r>
      <w:r>
        <w:rPr>
          <w:rFonts w:ascii="仿宋_GB2312" w:eastAsia="仿宋_GB2312" w:hint="eastAsia"/>
          <w:sz w:val="32"/>
        </w:rPr>
        <w:t>月</w:t>
      </w:r>
      <w:r>
        <w:rPr>
          <w:rFonts w:ascii="仿宋_GB2312" w:eastAsia="仿宋_GB2312"/>
          <w:sz w:val="32"/>
        </w:rPr>
        <w:t>7</w:t>
      </w:r>
      <w:r>
        <w:rPr>
          <w:rFonts w:ascii="仿宋_GB2312" w:eastAsia="仿宋_GB2312" w:hint="eastAsia"/>
          <w:sz w:val="32"/>
        </w:rPr>
        <w:t>日印发</w:t>
      </w:r>
    </w:p>
    <w:p w:rsidR="004E0C8C" w:rsidRDefault="004E0C8C">
      <w:pPr>
        <w:widowControl/>
        <w:jc w:val="left"/>
        <w:rPr>
          <w:rFonts w:ascii="仿宋_GB2312" w:eastAsia="仿宋_GB2312"/>
          <w:kern w:val="0"/>
          <w:sz w:val="32"/>
        </w:rPr>
        <w:sectPr w:rsidR="004E0C8C">
          <w:pgSz w:w="11906" w:h="16838"/>
          <w:pgMar w:top="1468" w:right="1800" w:bottom="1134" w:left="1800" w:header="851" w:footer="992" w:gutter="0"/>
          <w:cols w:space="720"/>
          <w:docGrid w:type="lines" w:linePitch="312"/>
        </w:sectPr>
      </w:pPr>
    </w:p>
    <w:p w:rsidR="004E0C8C" w:rsidRDefault="004E0C8C">
      <w:pPr>
        <w:spacing w:line="600" w:lineRule="exact"/>
        <w:rPr>
          <w:rFonts w:ascii="方正小标宋简体" w:eastAsia="方正小标宋简体" w:hAnsi="华文中宋" w:cs="宋体"/>
          <w:b/>
          <w:kern w:val="0"/>
          <w:sz w:val="44"/>
          <w:szCs w:val="44"/>
        </w:rPr>
      </w:pPr>
      <w:r>
        <w:rPr>
          <w:rFonts w:hint="eastAsia"/>
          <w:sz w:val="24"/>
        </w:rPr>
        <w:t>附件</w:t>
      </w:r>
      <w:r>
        <w:rPr>
          <w:sz w:val="24"/>
        </w:rPr>
        <w:t>1</w:t>
      </w:r>
    </w:p>
    <w:p w:rsidR="004E0C8C" w:rsidRDefault="004E0C8C">
      <w:pPr>
        <w:spacing w:line="600" w:lineRule="exact"/>
        <w:jc w:val="center"/>
        <w:rPr>
          <w:rFonts w:ascii="方正小标宋简体" w:eastAsia="方正小标宋简体" w:hAnsi="华文中宋" w:cs="宋体"/>
          <w:b/>
          <w:kern w:val="0"/>
          <w:sz w:val="36"/>
          <w:szCs w:val="36"/>
        </w:rPr>
      </w:pPr>
      <w:r>
        <w:rPr>
          <w:rFonts w:ascii="方正小标宋简体" w:eastAsia="方正小标宋简体" w:hAnsi="华文中宋" w:cs="宋体" w:hint="eastAsia"/>
          <w:b/>
          <w:kern w:val="0"/>
          <w:sz w:val="36"/>
          <w:szCs w:val="36"/>
        </w:rPr>
        <w:t>重庆市高等教育教学改革研究项目立项指南</w:t>
      </w:r>
    </w:p>
    <w:p w:rsidR="004E0C8C" w:rsidRDefault="004E0C8C">
      <w:pPr>
        <w:spacing w:line="600" w:lineRule="exact"/>
        <w:jc w:val="center"/>
        <w:rPr>
          <w:rFonts w:ascii="方正小标宋简体" w:eastAsia="方正小标宋简体" w:hAnsi="华文中宋" w:cs="宋体"/>
          <w:b/>
          <w:kern w:val="0"/>
          <w:sz w:val="44"/>
          <w:szCs w:val="44"/>
        </w:rPr>
      </w:pPr>
    </w:p>
    <w:p w:rsidR="004E0C8C" w:rsidRDefault="004E0C8C">
      <w:pPr>
        <w:pStyle w:val="BodyTextIndent"/>
        <w:spacing w:line="600" w:lineRule="exact"/>
        <w:rPr>
          <w:rFonts w:hAnsi="Times New Roman"/>
          <w:b/>
          <w:bCs/>
          <w:szCs w:val="32"/>
        </w:rPr>
      </w:pPr>
      <w:bookmarkStart w:id="2" w:name="_Toc227497592"/>
      <w:r>
        <w:rPr>
          <w:rFonts w:hAnsi="Times New Roman" w:hint="eastAsia"/>
          <w:b/>
          <w:bCs/>
          <w:szCs w:val="32"/>
        </w:rPr>
        <w:t>一、高等教育发展战略研究</w:t>
      </w:r>
      <w:bookmarkEnd w:id="2"/>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．重庆高等教育人才培养适应区域经济发展研究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．重庆建设西部教育高地指标研究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．重庆高等教育人才培养在统筹城乡建设中地位与作用研究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．重庆市高等教育人才培养布局与结构调整研究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．重庆市高等学校办学定位与特色发展研究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．重庆市高等学校核心竞争力研究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．重庆市高级专门人才需求预测研究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．重庆市高等学校专业结构布局与调整研究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9</w:t>
      </w:r>
      <w:r>
        <w:rPr>
          <w:rFonts w:ascii="仿宋_GB2312" w:eastAsia="仿宋_GB2312" w:hAnsi="宋体" w:hint="eastAsia"/>
          <w:sz w:val="32"/>
          <w:szCs w:val="32"/>
        </w:rPr>
        <w:t>．重庆市高等学校院校研究</w:t>
      </w:r>
    </w:p>
    <w:p w:rsidR="004E0C8C" w:rsidRDefault="004E0C8C" w:rsidP="005E607E">
      <w:pPr>
        <w:spacing w:line="600" w:lineRule="exact"/>
        <w:ind w:firstLineChars="200" w:firstLine="3168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大学文化与大学精神研究</w:t>
      </w:r>
      <w:bookmarkStart w:id="3" w:name="_Toc227497593"/>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sz w:val="32"/>
          <w:szCs w:val="32"/>
        </w:rPr>
        <w:t>11.</w:t>
      </w:r>
      <w:r>
        <w:rPr>
          <w:rFonts w:ascii="仿宋_GB2312" w:eastAsia="仿宋_GB2312" w:hAnsi="宋体" w:hint="eastAsia"/>
          <w:sz w:val="32"/>
          <w:szCs w:val="32"/>
        </w:rPr>
        <w:t>重庆高等教育人才培养如何服务重庆市支柱产业</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12.</w:t>
      </w:r>
      <w:r>
        <w:rPr>
          <w:rFonts w:ascii="仿宋_GB2312" w:eastAsia="仿宋_GB2312" w:hAnsi="宋体" w:hint="eastAsia"/>
          <w:sz w:val="32"/>
          <w:szCs w:val="32"/>
        </w:rPr>
        <w:t>加强大学生学习和科研指导的意见</w:t>
      </w:r>
    </w:p>
    <w:p w:rsidR="004E0C8C" w:rsidRDefault="004E0C8C" w:rsidP="00DD3826">
      <w:pPr>
        <w:spacing w:line="600" w:lineRule="exact"/>
        <w:ind w:firstLineChars="200" w:firstLine="3168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重庆市高水平大学建设的研究与实践</w:t>
      </w:r>
    </w:p>
    <w:p w:rsidR="004E0C8C" w:rsidRDefault="004E0C8C" w:rsidP="00DD3826">
      <w:pPr>
        <w:spacing w:line="600" w:lineRule="exact"/>
        <w:ind w:firstLineChars="200" w:firstLine="3168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．重庆市大学生社会实践活动的理论研究</w:t>
      </w:r>
    </w:p>
    <w:p w:rsidR="004E0C8C" w:rsidRDefault="004E0C8C" w:rsidP="00DD3826">
      <w:pPr>
        <w:spacing w:line="600" w:lineRule="exact"/>
        <w:ind w:firstLineChars="200" w:firstLine="3168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．重庆市大学生社会实践活动的实践探索</w:t>
      </w:r>
    </w:p>
    <w:p w:rsidR="004E0C8C" w:rsidRDefault="004E0C8C" w:rsidP="00DD3826">
      <w:pPr>
        <w:spacing w:line="600" w:lineRule="exact"/>
        <w:ind w:firstLineChars="200" w:firstLine="3168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．重庆市高等职业教育“十二五”发展规划调查研究</w:t>
      </w:r>
    </w:p>
    <w:p w:rsidR="004E0C8C" w:rsidRDefault="004E0C8C">
      <w:pPr>
        <w:pStyle w:val="BodyTextIndent"/>
        <w:spacing w:line="600" w:lineRule="exact"/>
        <w:rPr>
          <w:rFonts w:hAnsi="Times New Roman"/>
          <w:b/>
          <w:bCs/>
          <w:szCs w:val="32"/>
        </w:rPr>
      </w:pPr>
      <w:r>
        <w:rPr>
          <w:rFonts w:hAnsi="Times New Roman" w:hint="eastAsia"/>
          <w:b/>
          <w:bCs/>
          <w:szCs w:val="32"/>
        </w:rPr>
        <w:t>二、人才培养目标与人才培养模式改革</w:t>
      </w:r>
      <w:bookmarkEnd w:id="3"/>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．校地、校校、校企联合办学、协同创新人才培养模式研究与实践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2. </w:t>
      </w:r>
      <w:r>
        <w:rPr>
          <w:rFonts w:ascii="仿宋_GB2312" w:eastAsia="仿宋_GB2312" w:hAnsi="宋体" w:hint="eastAsia"/>
          <w:sz w:val="32"/>
          <w:szCs w:val="32"/>
        </w:rPr>
        <w:t>高等学校卓越、拔尖人才培养研究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3. </w:t>
      </w:r>
      <w:r>
        <w:rPr>
          <w:rFonts w:ascii="仿宋_GB2312" w:eastAsia="仿宋_GB2312" w:hAnsi="宋体" w:hint="eastAsia"/>
          <w:sz w:val="32"/>
          <w:szCs w:val="32"/>
        </w:rPr>
        <w:t>高等学校内涵发展、提档升级研究与实践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．高等学校文化素质教育研究与实践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．高等学校创新人才培养体系研究与实践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．高等学校应用型人才培养体系研究与实践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．高等学校创业教育研究与实践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．各类高等学校人才培养模式改革研究与实践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9</w:t>
      </w:r>
      <w:r>
        <w:rPr>
          <w:rFonts w:ascii="仿宋_GB2312" w:eastAsia="仿宋_GB2312" w:hAnsi="宋体" w:hint="eastAsia"/>
          <w:sz w:val="32"/>
          <w:szCs w:val="32"/>
        </w:rPr>
        <w:t>．产学研结合教学模式研究与实践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．中外高等教育交流与合作办学的研究与实践</w:t>
      </w:r>
    </w:p>
    <w:p w:rsidR="004E0C8C" w:rsidRDefault="004E0C8C" w:rsidP="005E607E">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11</w:t>
      </w:r>
      <w:r>
        <w:rPr>
          <w:rFonts w:ascii="仿宋_GB2312" w:eastAsia="仿宋_GB2312" w:hAnsi="宋体" w:hint="eastAsia"/>
          <w:sz w:val="32"/>
          <w:szCs w:val="32"/>
        </w:rPr>
        <w:t>．双专业、双学位培养模式研究</w:t>
      </w:r>
      <w:bookmarkStart w:id="4" w:name="_Toc227497594"/>
      <w:r>
        <w:rPr>
          <w:rFonts w:ascii="仿宋_GB2312" w:eastAsia="仿宋_GB2312" w:hAnsi="宋体" w:hint="eastAsia"/>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12</w:t>
      </w:r>
      <w:r>
        <w:rPr>
          <w:rFonts w:ascii="仿宋_GB2312" w:eastAsia="仿宋_GB2312" w:hAnsi="宋体" w:hint="eastAsia"/>
          <w:sz w:val="32"/>
          <w:szCs w:val="32"/>
        </w:rPr>
        <w:t>．改进和加强大学生思想政治教育的研究和实践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13</w:t>
      </w:r>
      <w:r>
        <w:rPr>
          <w:rFonts w:ascii="仿宋_GB2312" w:eastAsia="仿宋_GB2312" w:hAnsi="宋体" w:hint="eastAsia"/>
          <w:sz w:val="32"/>
          <w:szCs w:val="32"/>
        </w:rPr>
        <w:t>．大学生入学前培训教育的研究和实践。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14</w:t>
      </w:r>
      <w:r>
        <w:rPr>
          <w:rFonts w:ascii="仿宋_GB2312" w:eastAsia="仿宋_GB2312" w:hAnsi="宋体" w:hint="eastAsia"/>
          <w:sz w:val="32"/>
          <w:szCs w:val="32"/>
        </w:rPr>
        <w:t>．大学生社会实践活动所占“学分”比重的研究和实践</w:t>
      </w:r>
    </w:p>
    <w:p w:rsidR="004E0C8C" w:rsidRDefault="004E0C8C">
      <w:pPr>
        <w:pStyle w:val="BodyTextIndent"/>
        <w:spacing w:line="600" w:lineRule="exact"/>
        <w:rPr>
          <w:rFonts w:hAnsi="Times New Roman"/>
          <w:b/>
          <w:bCs/>
          <w:szCs w:val="32"/>
        </w:rPr>
      </w:pPr>
      <w:r>
        <w:rPr>
          <w:rFonts w:hAnsi="Times New Roman" w:hint="eastAsia"/>
          <w:b/>
          <w:bCs/>
          <w:szCs w:val="32"/>
        </w:rPr>
        <w:t>三、专业、课程建设与改革</w:t>
      </w:r>
      <w:bookmarkEnd w:id="4"/>
    </w:p>
    <w:p w:rsidR="004E0C8C" w:rsidRPr="0098256D" w:rsidRDefault="004E0C8C" w:rsidP="0098256D">
      <w:pPr>
        <w:spacing w:line="600" w:lineRule="exact"/>
        <w:ind w:firstLineChars="200" w:firstLine="31680"/>
        <w:rPr>
          <w:rFonts w:ascii="仿宋_GB2312" w:eastAsia="仿宋_GB2312" w:hAnsi="宋体"/>
          <w:sz w:val="32"/>
          <w:szCs w:val="32"/>
        </w:rPr>
      </w:pPr>
      <w:r w:rsidRPr="0098256D">
        <w:rPr>
          <w:rFonts w:ascii="仿宋_GB2312" w:eastAsia="仿宋_GB2312" w:hAnsi="宋体"/>
          <w:sz w:val="32"/>
          <w:szCs w:val="32"/>
        </w:rPr>
        <w:t>1</w:t>
      </w:r>
      <w:r w:rsidRPr="0098256D">
        <w:rPr>
          <w:rFonts w:ascii="仿宋_GB2312" w:eastAsia="仿宋_GB2312" w:hAnsi="宋体" w:hint="eastAsia"/>
          <w:sz w:val="32"/>
          <w:szCs w:val="32"/>
        </w:rPr>
        <w:t>．人才培养方案改革研究与实践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．高等学校专业结构调整与专业发展研究与实践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．高等学校品牌、特色专业建设研究与实践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．高等学校专业办学水平评估研究与实践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Arial" w:cs="Arial" w:hint="eastAsia"/>
          <w:sz w:val="32"/>
          <w:szCs w:val="32"/>
        </w:rPr>
        <w:t>专业课程体系与教学内容整体优化研究</w:t>
      </w:r>
      <w:r>
        <w:rPr>
          <w:rFonts w:ascii="仿宋_GB2312" w:eastAsia="仿宋_GB2312" w:hAnsi="宋体" w:hint="eastAsia"/>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．高校精品课程建设的研究与实践</w:t>
      </w:r>
    </w:p>
    <w:p w:rsidR="004E0C8C" w:rsidRDefault="004E0C8C" w:rsidP="00DD3826">
      <w:pPr>
        <w:spacing w:line="600" w:lineRule="exact"/>
        <w:ind w:firstLineChars="200" w:firstLine="31680"/>
        <w:rPr>
          <w:rFonts w:ascii="仿宋_GB2312" w:eastAsia="仿宋_GB2312" w:hAnsi="宋体"/>
          <w:kern w:val="0"/>
          <w:sz w:val="32"/>
          <w:szCs w:val="32"/>
        </w:rPr>
      </w:pPr>
      <w:r>
        <w:rPr>
          <w:rFonts w:ascii="仿宋_GB2312" w:eastAsia="仿宋_GB2312" w:hAnsi="宋体"/>
          <w:sz w:val="32"/>
          <w:szCs w:val="32"/>
        </w:rPr>
        <w:t>7</w:t>
      </w:r>
      <w:r>
        <w:rPr>
          <w:rFonts w:ascii="仿宋_GB2312" w:eastAsia="仿宋_GB2312" w:hAnsi="宋体" w:hint="eastAsia"/>
          <w:sz w:val="32"/>
          <w:szCs w:val="32"/>
        </w:rPr>
        <w:t>．高校</w:t>
      </w:r>
      <w:r>
        <w:rPr>
          <w:rFonts w:ascii="仿宋_GB2312" w:eastAsia="仿宋_GB2312" w:hint="eastAsia"/>
          <w:sz w:val="32"/>
          <w:szCs w:val="32"/>
        </w:rPr>
        <w:t>双语课程建设及</w:t>
      </w:r>
      <w:r>
        <w:rPr>
          <w:rFonts w:ascii="仿宋_GB2312" w:eastAsia="仿宋_GB2312" w:hAnsi="宋体" w:hint="eastAsia"/>
          <w:kern w:val="0"/>
          <w:sz w:val="32"/>
          <w:szCs w:val="32"/>
        </w:rPr>
        <w:t>双语教学改革的研究与实践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．基于移动互联网络环境的学习模式研究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9. </w:t>
      </w:r>
      <w:r>
        <w:rPr>
          <w:rFonts w:ascii="仿宋_GB2312" w:eastAsia="仿宋_GB2312" w:hAnsi="宋体" w:hint="eastAsia"/>
          <w:sz w:val="32"/>
          <w:szCs w:val="32"/>
        </w:rPr>
        <w:t>慕课、微课建设与应用研究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．各学科、专业类课程间交叉渗透的研究与实践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11</w:t>
      </w:r>
      <w:r>
        <w:rPr>
          <w:rFonts w:ascii="仿宋_GB2312" w:eastAsia="仿宋_GB2312" w:hAnsi="宋体" w:hint="eastAsia"/>
          <w:sz w:val="32"/>
          <w:szCs w:val="32"/>
        </w:rPr>
        <w:t>．各学科、专业类课程教学改革与教材建设的研究与实践</w:t>
      </w:r>
    </w:p>
    <w:p w:rsidR="004E0C8C" w:rsidRDefault="004E0C8C">
      <w:pPr>
        <w:pStyle w:val="BodyTextIndent"/>
        <w:spacing w:line="600" w:lineRule="exact"/>
        <w:rPr>
          <w:rFonts w:hAnsi="Times New Roman"/>
          <w:b/>
          <w:bCs/>
          <w:szCs w:val="32"/>
        </w:rPr>
      </w:pPr>
      <w:bookmarkStart w:id="5" w:name="_Toc227497595"/>
      <w:r>
        <w:rPr>
          <w:rFonts w:hAnsi="Times New Roman" w:hint="eastAsia"/>
          <w:b/>
          <w:bCs/>
          <w:szCs w:val="32"/>
        </w:rPr>
        <w:t>四、教学方法与手段改革</w:t>
      </w:r>
      <w:bookmarkEnd w:id="5"/>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．各类基础课程教学方法、手段的改革与实践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．教学资源平台建设与管理的研究与实践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．现代教育技术在教学中的应用研究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．考试方式、方法的改革与实践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．高等学校试题库建设与应用</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．网络环境下学生自主学习能力的培养与评价研究</w:t>
      </w:r>
    </w:p>
    <w:p w:rsidR="004E0C8C" w:rsidRDefault="004E0C8C">
      <w:pPr>
        <w:pStyle w:val="BodyTextIndent"/>
        <w:spacing w:line="600" w:lineRule="exact"/>
        <w:rPr>
          <w:rFonts w:hAnsi="Times New Roman"/>
          <w:b/>
          <w:bCs/>
          <w:szCs w:val="32"/>
        </w:rPr>
      </w:pPr>
      <w:bookmarkStart w:id="6" w:name="_Toc227497596"/>
      <w:r>
        <w:rPr>
          <w:rFonts w:hAnsi="Times New Roman" w:hint="eastAsia"/>
          <w:b/>
          <w:bCs/>
          <w:szCs w:val="32"/>
        </w:rPr>
        <w:t>五、实践教学改革与大学生创新能力培养</w:t>
      </w:r>
      <w:bookmarkEnd w:id="6"/>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．实践教学体系、内容的改革研究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．实践教学运行模式研究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．实验教学改革的研究与实践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．教学实验中心运行机制与管理模式的研究与实践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．工程训练中心建设的研究与实践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．实践教学基地建设的研究与实践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．大学生科技竞赛活动组织管理模式研究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cs="宋体"/>
          <w:color w:val="000000"/>
          <w:kern w:val="0"/>
          <w:sz w:val="32"/>
          <w:szCs w:val="32"/>
        </w:rPr>
      </w:pPr>
      <w:r>
        <w:rPr>
          <w:rFonts w:ascii="仿宋_GB2312" w:eastAsia="仿宋_GB2312" w:hAnsi="宋体"/>
          <w:sz w:val="32"/>
          <w:szCs w:val="32"/>
        </w:rPr>
        <w:t>8</w:t>
      </w:r>
      <w:r>
        <w:rPr>
          <w:rFonts w:ascii="仿宋_GB2312" w:eastAsia="仿宋_GB2312" w:hAnsi="宋体" w:hint="eastAsia"/>
          <w:sz w:val="32"/>
          <w:szCs w:val="32"/>
        </w:rPr>
        <w:t>．第二课堂与大学生创新能力培养研究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cs="宋体"/>
          <w:color w:val="000000"/>
          <w:kern w:val="0"/>
          <w:sz w:val="32"/>
          <w:szCs w:val="32"/>
        </w:rPr>
        <w:t>9</w:t>
      </w:r>
      <w:r>
        <w:rPr>
          <w:rFonts w:ascii="仿宋_GB2312" w:eastAsia="仿宋_GB2312" w:cs="宋体" w:hint="eastAsia"/>
          <w:color w:val="000000"/>
          <w:kern w:val="0"/>
          <w:sz w:val="32"/>
          <w:szCs w:val="32"/>
        </w:rPr>
        <w:t>．国外大学生社会实践综合研究</w:t>
      </w:r>
    </w:p>
    <w:p w:rsidR="004E0C8C" w:rsidRDefault="004E0C8C">
      <w:pPr>
        <w:pStyle w:val="BodyTextIndent"/>
        <w:spacing w:line="600" w:lineRule="exact"/>
        <w:rPr>
          <w:rFonts w:hAnsi="Times New Roman"/>
          <w:b/>
          <w:bCs/>
          <w:szCs w:val="32"/>
        </w:rPr>
      </w:pPr>
      <w:bookmarkStart w:id="7" w:name="_Toc227497597"/>
      <w:r>
        <w:rPr>
          <w:rFonts w:hAnsi="Times New Roman" w:hint="eastAsia"/>
          <w:b/>
          <w:bCs/>
          <w:szCs w:val="32"/>
        </w:rPr>
        <w:t>六、教师队伍建设</w:t>
      </w:r>
      <w:bookmarkEnd w:id="7"/>
      <w:r>
        <w:rPr>
          <w:rFonts w:hAnsi="Times New Roman" w:hint="eastAsia"/>
          <w:b/>
          <w:bCs/>
          <w:szCs w:val="32"/>
        </w:rPr>
        <w:t>与管理</w:t>
      </w:r>
    </w:p>
    <w:p w:rsidR="004E0C8C" w:rsidRDefault="004E0C8C" w:rsidP="00DD3826">
      <w:pPr>
        <w:spacing w:line="600" w:lineRule="exact"/>
        <w:ind w:firstLineChars="200" w:firstLine="31680"/>
        <w:rPr>
          <w:rFonts w:ascii="仿宋_GB2312" w:eastAsia="仿宋_GB2312" w:hAnsi="宋体"/>
          <w:kern w:val="0"/>
          <w:sz w:val="32"/>
          <w:szCs w:val="32"/>
        </w:rPr>
      </w:pPr>
      <w:r>
        <w:rPr>
          <w:rFonts w:ascii="仿宋_GB2312" w:eastAsia="仿宋_GB2312" w:cs="宋体"/>
          <w:color w:val="000000"/>
          <w:kern w:val="0"/>
          <w:sz w:val="32"/>
          <w:szCs w:val="32"/>
        </w:rPr>
        <w:t>1</w:t>
      </w:r>
      <w:r>
        <w:rPr>
          <w:rFonts w:ascii="仿宋_GB2312" w:eastAsia="仿宋_GB2312" w:cs="宋体" w:hint="eastAsia"/>
          <w:color w:val="000000"/>
          <w:kern w:val="0"/>
          <w:sz w:val="32"/>
          <w:szCs w:val="32"/>
        </w:rPr>
        <w:t>．</w:t>
      </w:r>
      <w:r>
        <w:rPr>
          <w:rFonts w:ascii="仿宋_GB2312" w:eastAsia="仿宋_GB2312" w:hAnsi="宋体" w:hint="eastAsia"/>
          <w:kern w:val="0"/>
          <w:sz w:val="32"/>
          <w:szCs w:val="32"/>
        </w:rPr>
        <w:t>教学团队建设研究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Arial" w:cs="Arial"/>
          <w:bCs/>
          <w:sz w:val="32"/>
          <w:szCs w:val="32"/>
        </w:rPr>
      </w:pPr>
      <w:r>
        <w:rPr>
          <w:rFonts w:ascii="仿宋_GB2312" w:eastAsia="仿宋_GB2312" w:cs="宋体"/>
          <w:color w:val="000000"/>
          <w:kern w:val="0"/>
          <w:sz w:val="32"/>
          <w:szCs w:val="32"/>
        </w:rPr>
        <w:t>2</w:t>
      </w:r>
      <w:r>
        <w:rPr>
          <w:rFonts w:ascii="仿宋_GB2312" w:eastAsia="仿宋_GB2312" w:cs="宋体" w:hint="eastAsia"/>
          <w:color w:val="000000"/>
          <w:kern w:val="0"/>
          <w:sz w:val="32"/>
          <w:szCs w:val="32"/>
        </w:rPr>
        <w:t>．</w:t>
      </w:r>
      <w:r>
        <w:rPr>
          <w:rFonts w:ascii="仿宋_GB2312" w:eastAsia="仿宋_GB2312" w:hAnsi="宋体" w:hint="eastAsia"/>
          <w:sz w:val="32"/>
          <w:szCs w:val="32"/>
        </w:rPr>
        <w:t>高校师德与教风、学风建设的研究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．高校教师考核与评价的研究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Arial" w:cs="Arial" w:hint="eastAsia"/>
          <w:bCs/>
          <w:sz w:val="32"/>
          <w:szCs w:val="32"/>
        </w:rPr>
        <w:t>教师教学激励机制的研究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．高校中青年教师培训研究与实践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．教师教学能力培养与评估机制的研究与实践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．教师专业实践能力培养研究与实践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．实施“卓越工程师培养计划”的研究与实践</w:t>
      </w:r>
    </w:p>
    <w:p w:rsidR="004E0C8C" w:rsidRDefault="004E0C8C">
      <w:pPr>
        <w:pStyle w:val="BodyTextIndent"/>
        <w:spacing w:line="600" w:lineRule="exact"/>
        <w:rPr>
          <w:rFonts w:hAnsi="Times New Roman"/>
          <w:b/>
          <w:bCs/>
          <w:szCs w:val="32"/>
        </w:rPr>
      </w:pPr>
      <w:bookmarkStart w:id="8" w:name="_Toc227497598"/>
      <w:r>
        <w:rPr>
          <w:rFonts w:hAnsi="Times New Roman" w:hint="eastAsia"/>
          <w:b/>
          <w:bCs/>
          <w:szCs w:val="32"/>
        </w:rPr>
        <w:t>七、教学管理与质量监控体系</w:t>
      </w:r>
      <w:bookmarkEnd w:id="8"/>
    </w:p>
    <w:p w:rsidR="004E0C8C" w:rsidRDefault="004E0C8C" w:rsidP="00DD3826">
      <w:pPr>
        <w:spacing w:line="600" w:lineRule="exact"/>
        <w:ind w:firstLineChars="200" w:firstLine="31680"/>
        <w:rPr>
          <w:rFonts w:ascii="仿宋_GB2312" w:eastAsia="仿宋_GB2312"/>
          <w:sz w:val="32"/>
          <w:szCs w:val="32"/>
        </w:rPr>
      </w:pPr>
      <w:r>
        <w:rPr>
          <w:rFonts w:ascii="仿宋_GB2312" w:eastAsia="仿宋_GB2312" w:cs="宋体"/>
          <w:color w:val="000000"/>
          <w:kern w:val="0"/>
          <w:sz w:val="32"/>
          <w:szCs w:val="32"/>
        </w:rPr>
        <w:t>1</w:t>
      </w:r>
      <w:r>
        <w:rPr>
          <w:rFonts w:ascii="仿宋_GB2312" w:eastAsia="仿宋_GB2312" w:cs="宋体" w:hint="eastAsia"/>
          <w:color w:val="000000"/>
          <w:kern w:val="0"/>
          <w:sz w:val="32"/>
          <w:szCs w:val="32"/>
        </w:rPr>
        <w:t>．</w:t>
      </w:r>
      <w:r>
        <w:rPr>
          <w:rFonts w:ascii="仿宋_GB2312" w:eastAsia="仿宋_GB2312" w:hAnsi="宋体" w:hint="eastAsia"/>
          <w:sz w:val="32"/>
          <w:szCs w:val="32"/>
        </w:rPr>
        <w:t>高校教学管理体制与运行机制的研究与实践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cs="宋体" w:hint="eastAsia"/>
          <w:color w:val="000000"/>
          <w:kern w:val="0"/>
          <w:sz w:val="32"/>
          <w:szCs w:val="32"/>
        </w:rPr>
        <w:t>．高校</w:t>
      </w:r>
      <w:r>
        <w:rPr>
          <w:rFonts w:ascii="仿宋_GB2312" w:eastAsia="仿宋_GB2312" w:hAnsi="宋体" w:hint="eastAsia"/>
          <w:sz w:val="32"/>
          <w:szCs w:val="32"/>
        </w:rPr>
        <w:t>教学资源共建共享机制的研究与实践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cs="宋体"/>
          <w:color w:val="000000"/>
          <w:kern w:val="0"/>
          <w:sz w:val="32"/>
          <w:szCs w:val="32"/>
        </w:rPr>
        <w:t>3</w:t>
      </w:r>
      <w:r>
        <w:rPr>
          <w:rFonts w:ascii="仿宋_GB2312" w:eastAsia="仿宋_GB2312" w:cs="宋体" w:hint="eastAsia"/>
          <w:color w:val="000000"/>
          <w:kern w:val="0"/>
          <w:sz w:val="32"/>
          <w:szCs w:val="32"/>
        </w:rPr>
        <w:t>．高校教学管理队伍建设研究</w:t>
      </w:r>
    </w:p>
    <w:p w:rsidR="004E0C8C" w:rsidRDefault="004E0C8C" w:rsidP="00DD3826">
      <w:pPr>
        <w:spacing w:line="600" w:lineRule="exact"/>
        <w:ind w:firstLineChars="200" w:firstLine="31680"/>
        <w:rPr>
          <w:rFonts w:ascii="仿宋_GB2312" w:eastAsia="仿宋_GB2312" w:hAnsi="宋体"/>
          <w:kern w:val="0"/>
          <w:sz w:val="32"/>
          <w:szCs w:val="32"/>
        </w:rPr>
      </w:pPr>
      <w:r>
        <w:rPr>
          <w:rFonts w:ascii="仿宋_GB2312" w:eastAsia="仿宋_GB2312" w:cs="宋体"/>
          <w:color w:val="000000"/>
          <w:kern w:val="0"/>
          <w:sz w:val="32"/>
          <w:szCs w:val="32"/>
        </w:rPr>
        <w:t>4</w:t>
      </w:r>
      <w:r>
        <w:rPr>
          <w:rFonts w:ascii="仿宋_GB2312" w:eastAsia="仿宋_GB2312" w:cs="宋体" w:hint="eastAsia"/>
          <w:color w:val="000000"/>
          <w:kern w:val="0"/>
          <w:sz w:val="32"/>
          <w:szCs w:val="32"/>
        </w:rPr>
        <w:t>．</w:t>
      </w:r>
      <w:r>
        <w:rPr>
          <w:rFonts w:ascii="仿宋_GB2312" w:eastAsia="仿宋_GB2312" w:hAnsi="宋体" w:hint="eastAsia"/>
          <w:kern w:val="0"/>
          <w:sz w:val="32"/>
          <w:szCs w:val="32"/>
        </w:rPr>
        <w:t>高校现代化教学管理手段研究与实践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．毕业设计（论文）质量管理研究</w:t>
      </w:r>
      <w:r>
        <w:rPr>
          <w:rFonts w:ascii="仿宋_GB2312" w:eastAsia="仿宋_GB2312" w:cs="宋体" w:hint="eastAsia"/>
          <w:color w:val="000000"/>
          <w:kern w:val="0"/>
          <w:sz w:val="32"/>
          <w:szCs w:val="32"/>
        </w:rPr>
        <w:t>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．高等学校教学基层组织形式及其管理的改革与实践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．高校教学评价制度与质量管理研究与实践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．多校区办学管理模式研究与实践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9</w:t>
      </w:r>
      <w:r>
        <w:rPr>
          <w:rFonts w:ascii="仿宋_GB2312" w:eastAsia="仿宋_GB2312" w:hAnsi="宋体" w:hint="eastAsia"/>
          <w:sz w:val="32"/>
          <w:szCs w:val="32"/>
        </w:rPr>
        <w:t>．高等学校学生管理改革研究与实践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．大学生就业能力培养与就业指导模式改革研究</w:t>
      </w:r>
    </w:p>
    <w:p w:rsidR="004E0C8C" w:rsidRDefault="004E0C8C">
      <w:pPr>
        <w:pStyle w:val="BodyTextIndent"/>
        <w:spacing w:line="600" w:lineRule="exact"/>
        <w:rPr>
          <w:rFonts w:hAnsi="Times New Roman"/>
          <w:b/>
          <w:bCs/>
          <w:szCs w:val="32"/>
        </w:rPr>
      </w:pPr>
      <w:r>
        <w:rPr>
          <w:rFonts w:hAnsi="Times New Roman" w:hint="eastAsia"/>
          <w:b/>
          <w:bCs/>
          <w:szCs w:val="32"/>
        </w:rPr>
        <w:t>八、大学生素质教育改革</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．某一科类院校大学生素质教育的改革与研究</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．理工农医科类专业加强人文素质教育内容和课程体系的研究与实践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．人文社会科学知识内化成学生素质的途径和方法的研究与实践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．人文社科类专业提高自然科学素质、加强自然科学基础系列课程整合与优化的研究与实践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．大学生文化素质基地建设的研究与实践</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．校园文化建设在培养大学生素质教育中的作用研究</w:t>
      </w:r>
    </w:p>
    <w:p w:rsidR="004E0C8C" w:rsidRDefault="004E0C8C">
      <w:pPr>
        <w:pStyle w:val="BodyTextIndent"/>
        <w:spacing w:line="600" w:lineRule="exact"/>
        <w:rPr>
          <w:rFonts w:hAnsi="Times New Roman"/>
          <w:b/>
          <w:bCs/>
          <w:szCs w:val="32"/>
        </w:rPr>
      </w:pPr>
      <w:r>
        <w:rPr>
          <w:rFonts w:hAnsi="Times New Roman" w:hint="eastAsia"/>
          <w:b/>
          <w:bCs/>
          <w:szCs w:val="32"/>
        </w:rPr>
        <w:t>九、高等教育信息化研究</w:t>
      </w:r>
      <w:r>
        <w:rPr>
          <w:rFonts w:hAnsi="Times New Roman"/>
          <w:b/>
          <w:bCs/>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1. </w:t>
      </w:r>
      <w:r>
        <w:rPr>
          <w:rFonts w:ascii="仿宋_GB2312" w:eastAsia="仿宋_GB2312" w:hAnsi="宋体" w:hint="eastAsia"/>
          <w:sz w:val="32"/>
          <w:szCs w:val="32"/>
        </w:rPr>
        <w:t>信息化建设理论与规划研究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2. </w:t>
      </w:r>
      <w:r>
        <w:rPr>
          <w:rFonts w:ascii="仿宋_GB2312" w:eastAsia="仿宋_GB2312" w:hAnsi="宋体" w:hint="eastAsia"/>
          <w:sz w:val="32"/>
          <w:szCs w:val="32"/>
        </w:rPr>
        <w:t>高等学校信息化标准、规范及共享合作模式研究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3. </w:t>
      </w:r>
      <w:r>
        <w:rPr>
          <w:rFonts w:ascii="仿宋_GB2312" w:eastAsia="仿宋_GB2312" w:hAnsi="宋体" w:hint="eastAsia"/>
          <w:sz w:val="32"/>
          <w:szCs w:val="32"/>
        </w:rPr>
        <w:t>“共建共享式资源库”的构建与应用机制研究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4. </w:t>
      </w:r>
      <w:r>
        <w:rPr>
          <w:rFonts w:ascii="仿宋_GB2312" w:eastAsia="仿宋_GB2312" w:hAnsi="宋体" w:hint="eastAsia"/>
          <w:sz w:val="32"/>
          <w:szCs w:val="32"/>
        </w:rPr>
        <w:t>区域性专业教育“云平台”建设与应用研究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5. </w:t>
      </w:r>
      <w:r>
        <w:rPr>
          <w:rFonts w:ascii="仿宋_GB2312" w:eastAsia="仿宋_GB2312" w:hAnsi="宋体" w:hint="eastAsia"/>
          <w:sz w:val="32"/>
          <w:szCs w:val="32"/>
        </w:rPr>
        <w:t>高等学校管理数字化平台的建设与应用研究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6. </w:t>
      </w:r>
      <w:r>
        <w:rPr>
          <w:rFonts w:ascii="仿宋_GB2312" w:eastAsia="仿宋_GB2312" w:hAnsi="宋体" w:hint="eastAsia"/>
          <w:sz w:val="32"/>
          <w:szCs w:val="32"/>
        </w:rPr>
        <w:t>校内管理体系的信息化流程再造试点研究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7. </w:t>
      </w:r>
      <w:r>
        <w:rPr>
          <w:rFonts w:ascii="仿宋_GB2312" w:eastAsia="仿宋_GB2312" w:hAnsi="宋体" w:hint="eastAsia"/>
          <w:sz w:val="32"/>
          <w:szCs w:val="32"/>
        </w:rPr>
        <w:t>数字化自主学习平台的研究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8. </w:t>
      </w:r>
      <w:r>
        <w:rPr>
          <w:rFonts w:ascii="仿宋_GB2312" w:eastAsia="仿宋_GB2312" w:hAnsi="宋体" w:hint="eastAsia"/>
          <w:sz w:val="32"/>
          <w:szCs w:val="32"/>
        </w:rPr>
        <w:t>基于移动平台的教学与管理系统研究</w:t>
      </w:r>
      <w:r>
        <w:rPr>
          <w:rFonts w:ascii="仿宋_GB2312" w:eastAsia="仿宋_GB2312" w:hAnsi="宋体"/>
          <w:sz w:val="32"/>
          <w:szCs w:val="32"/>
        </w:rPr>
        <w:t xml:space="preserve"> </w:t>
      </w:r>
    </w:p>
    <w:p w:rsidR="004E0C8C" w:rsidRDefault="004E0C8C" w:rsidP="00DD3826">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9. </w:t>
      </w:r>
      <w:r>
        <w:rPr>
          <w:rFonts w:ascii="仿宋_GB2312" w:eastAsia="仿宋_GB2312" w:hAnsi="宋体" w:hint="eastAsia"/>
          <w:sz w:val="32"/>
          <w:szCs w:val="32"/>
        </w:rPr>
        <w:t>实践教学管理平台的构建与应用研究</w:t>
      </w:r>
      <w:r>
        <w:rPr>
          <w:rFonts w:ascii="仿宋_GB2312" w:eastAsia="仿宋_GB2312" w:hAnsi="宋体"/>
          <w:sz w:val="32"/>
          <w:szCs w:val="32"/>
        </w:rPr>
        <w:t xml:space="preserve"> </w:t>
      </w:r>
    </w:p>
    <w:p w:rsidR="004E0C8C" w:rsidRDefault="004E0C8C">
      <w:pPr>
        <w:widowControl/>
        <w:jc w:val="left"/>
        <w:rPr>
          <w:rFonts w:ascii="仿宋_GB2312" w:eastAsia="仿宋_GB2312" w:hAnsi="??" w:cs="宋体"/>
          <w:color w:val="000000"/>
          <w:kern w:val="0"/>
          <w:sz w:val="32"/>
          <w:szCs w:val="32"/>
        </w:rPr>
        <w:sectPr w:rsidR="004E0C8C">
          <w:pgSz w:w="11906" w:h="16838"/>
          <w:pgMar w:top="1440" w:right="1800" w:bottom="1440" w:left="1800" w:header="851" w:footer="992" w:gutter="0"/>
          <w:cols w:space="720"/>
          <w:docGrid w:type="lines" w:linePitch="312"/>
        </w:sectPr>
      </w:pPr>
    </w:p>
    <w:p w:rsidR="004E0C8C" w:rsidRDefault="004E0C8C">
      <w:pPr>
        <w:spacing w:line="300" w:lineRule="auto"/>
        <w:rPr>
          <w:sz w:val="24"/>
        </w:rPr>
      </w:pPr>
      <w:bookmarkStart w:id="9" w:name="OLE_LINK1"/>
      <w:bookmarkStart w:id="10" w:name="OLE_LINK2"/>
      <w:r>
        <w:rPr>
          <w:rFonts w:hint="eastAsia"/>
          <w:sz w:val="24"/>
        </w:rPr>
        <w:t>附件</w:t>
      </w:r>
      <w:r>
        <w:rPr>
          <w:sz w:val="24"/>
        </w:rPr>
        <w:t>2</w:t>
      </w:r>
      <w:bookmarkEnd w:id="9"/>
      <w:bookmarkEnd w:id="10"/>
    </w:p>
    <w:p w:rsidR="004E0C8C" w:rsidRDefault="004E0C8C">
      <w:pPr>
        <w:spacing w:line="360" w:lineRule="auto"/>
        <w:jc w:val="center"/>
        <w:rPr>
          <w:rFonts w:ascii="仿宋_GB2312" w:eastAsia="黑体" w:hAnsi="华文仿宋"/>
          <w:b/>
          <w:bCs/>
          <w:sz w:val="96"/>
        </w:rPr>
      </w:pPr>
      <w:r>
        <w:rPr>
          <w:rFonts w:ascii="仿宋_GB2312" w:eastAsia="仿宋_GB2312" w:hint="eastAsia"/>
          <w:b/>
          <w:sz w:val="52"/>
        </w:rPr>
        <w:t>四川外国语大学教学改革研究项目</w:t>
      </w:r>
      <w:r>
        <w:rPr>
          <w:rFonts w:ascii="仿宋_GB2312" w:eastAsia="黑体" w:hAnsi="华文仿宋" w:hint="eastAsia"/>
          <w:b/>
          <w:bCs/>
          <w:sz w:val="96"/>
        </w:rPr>
        <w:t>立项申请书</w:t>
      </w:r>
    </w:p>
    <w:p w:rsidR="004E0C8C" w:rsidRDefault="004E0C8C">
      <w:pPr>
        <w:spacing w:line="360" w:lineRule="auto"/>
        <w:ind w:firstLine="482"/>
        <w:rPr>
          <w:rFonts w:ascii="仿宋_GB2312" w:eastAsia="仿宋_GB2312"/>
          <w:b/>
        </w:rPr>
      </w:pPr>
    </w:p>
    <w:p w:rsidR="004E0C8C" w:rsidRDefault="004E0C8C">
      <w:pPr>
        <w:spacing w:line="360" w:lineRule="auto"/>
        <w:ind w:firstLine="482"/>
        <w:rPr>
          <w:rFonts w:ascii="仿宋_GB2312" w:eastAsia="仿宋_GB2312"/>
          <w:b/>
        </w:rPr>
      </w:pPr>
    </w:p>
    <w:p w:rsidR="004E0C8C" w:rsidRDefault="004E0C8C" w:rsidP="00DD3826">
      <w:pPr>
        <w:snapToGrid w:val="0"/>
        <w:spacing w:line="600" w:lineRule="exact"/>
        <w:ind w:firstLineChars="500" w:firstLine="31680"/>
        <w:rPr>
          <w:rFonts w:ascii="仿宋_GB2312" w:eastAsia="仿宋_GB2312"/>
          <w:b/>
          <w:sz w:val="32"/>
          <w:u w:val="single"/>
        </w:rPr>
      </w:pPr>
      <w:r>
        <w:rPr>
          <w:rFonts w:ascii="仿宋_GB2312" w:eastAsia="仿宋_GB2312" w:hint="eastAsia"/>
          <w:b/>
          <w:sz w:val="32"/>
        </w:rPr>
        <w:t>项目名称</w:t>
      </w:r>
      <w:r>
        <w:rPr>
          <w:rFonts w:ascii="仿宋_GB2312" w:eastAsia="仿宋_GB2312"/>
          <w:b/>
          <w:sz w:val="32"/>
          <w:u w:val="single"/>
        </w:rPr>
        <w:t xml:space="preserve">                         </w:t>
      </w:r>
    </w:p>
    <w:p w:rsidR="004E0C8C" w:rsidRDefault="004E0C8C">
      <w:pPr>
        <w:snapToGrid w:val="0"/>
        <w:spacing w:line="600" w:lineRule="exact"/>
        <w:ind w:firstLine="643"/>
        <w:rPr>
          <w:rFonts w:ascii="仿宋_GB2312" w:eastAsia="仿宋_GB2312"/>
          <w:b/>
          <w:sz w:val="32"/>
          <w:u w:val="single"/>
        </w:rPr>
      </w:pPr>
      <w:r>
        <w:rPr>
          <w:rFonts w:ascii="仿宋_GB2312" w:eastAsia="仿宋_GB2312"/>
          <w:b/>
          <w:sz w:val="32"/>
        </w:rPr>
        <w:t xml:space="preserve">      </w:t>
      </w:r>
      <w:r>
        <w:rPr>
          <w:rFonts w:ascii="仿宋_GB2312" w:eastAsia="仿宋_GB2312" w:hint="eastAsia"/>
          <w:b/>
          <w:sz w:val="32"/>
        </w:rPr>
        <w:t>申</w:t>
      </w:r>
      <w:r>
        <w:rPr>
          <w:rFonts w:ascii="仿宋_GB2312" w:eastAsia="仿宋_GB2312"/>
          <w:b/>
          <w:sz w:val="32"/>
        </w:rPr>
        <w:t xml:space="preserve"> </w:t>
      </w:r>
      <w:r>
        <w:rPr>
          <w:rFonts w:ascii="仿宋_GB2312" w:eastAsia="仿宋_GB2312" w:hint="eastAsia"/>
          <w:b/>
          <w:sz w:val="32"/>
        </w:rPr>
        <w:t>请</w:t>
      </w:r>
      <w:r>
        <w:rPr>
          <w:rFonts w:ascii="仿宋_GB2312" w:eastAsia="仿宋_GB2312"/>
          <w:b/>
          <w:sz w:val="32"/>
        </w:rPr>
        <w:t xml:space="preserve"> </w:t>
      </w:r>
      <w:r>
        <w:rPr>
          <w:rFonts w:ascii="仿宋_GB2312" w:eastAsia="仿宋_GB2312" w:hint="eastAsia"/>
          <w:b/>
          <w:sz w:val="32"/>
        </w:rPr>
        <w:t>人</w:t>
      </w:r>
      <w:r>
        <w:rPr>
          <w:rFonts w:ascii="仿宋_GB2312" w:eastAsia="仿宋_GB2312"/>
          <w:b/>
          <w:sz w:val="32"/>
          <w:u w:val="single"/>
        </w:rPr>
        <w:t xml:space="preserve">                         </w:t>
      </w:r>
    </w:p>
    <w:p w:rsidR="004E0C8C" w:rsidRDefault="004E0C8C">
      <w:pPr>
        <w:snapToGrid w:val="0"/>
        <w:spacing w:line="600" w:lineRule="exact"/>
        <w:ind w:firstLine="643"/>
        <w:rPr>
          <w:rFonts w:ascii="仿宋_GB2312" w:eastAsia="仿宋_GB2312"/>
          <w:b/>
          <w:sz w:val="32"/>
        </w:rPr>
      </w:pPr>
      <w:r>
        <w:rPr>
          <w:rFonts w:ascii="仿宋_GB2312" w:eastAsia="仿宋_GB2312"/>
          <w:b/>
          <w:sz w:val="32"/>
        </w:rPr>
        <w:t xml:space="preserve">      </w:t>
      </w:r>
      <w:r>
        <w:rPr>
          <w:rFonts w:ascii="仿宋_GB2312" w:eastAsia="仿宋_GB2312" w:hint="eastAsia"/>
          <w:b/>
          <w:sz w:val="32"/>
        </w:rPr>
        <w:t>所在单位</w:t>
      </w:r>
      <w:r>
        <w:rPr>
          <w:rFonts w:ascii="仿宋_GB2312" w:eastAsia="仿宋_GB2312"/>
          <w:b/>
          <w:sz w:val="32"/>
          <w:u w:val="single"/>
        </w:rPr>
        <w:t xml:space="preserve">                         </w:t>
      </w:r>
    </w:p>
    <w:p w:rsidR="004E0C8C" w:rsidRDefault="004E0C8C">
      <w:pPr>
        <w:snapToGrid w:val="0"/>
        <w:spacing w:line="600" w:lineRule="exact"/>
        <w:ind w:firstLine="643"/>
        <w:rPr>
          <w:rFonts w:ascii="仿宋_GB2312" w:eastAsia="仿宋_GB2312"/>
          <w:b/>
          <w:sz w:val="32"/>
        </w:rPr>
      </w:pPr>
      <w:r>
        <w:rPr>
          <w:rFonts w:ascii="仿宋_GB2312" w:eastAsia="仿宋_GB2312"/>
          <w:b/>
          <w:sz w:val="32"/>
        </w:rPr>
        <w:t xml:space="preserve">      </w:t>
      </w:r>
      <w:r>
        <w:rPr>
          <w:rFonts w:ascii="仿宋_GB2312" w:eastAsia="仿宋_GB2312" w:hint="eastAsia"/>
          <w:b/>
          <w:sz w:val="32"/>
        </w:rPr>
        <w:t>联系电话</w:t>
      </w:r>
      <w:r>
        <w:rPr>
          <w:rFonts w:ascii="仿宋_GB2312" w:eastAsia="仿宋_GB2312"/>
          <w:b/>
          <w:sz w:val="32"/>
          <w:u w:val="single"/>
        </w:rPr>
        <w:t xml:space="preserve">                         </w:t>
      </w:r>
    </w:p>
    <w:p w:rsidR="004E0C8C" w:rsidRDefault="004E0C8C">
      <w:pPr>
        <w:snapToGrid w:val="0"/>
        <w:spacing w:line="600" w:lineRule="exact"/>
        <w:ind w:firstLine="643"/>
        <w:rPr>
          <w:rFonts w:ascii="仿宋_GB2312" w:eastAsia="仿宋_GB2312"/>
          <w:b/>
          <w:sz w:val="32"/>
        </w:rPr>
      </w:pPr>
      <w:r>
        <w:rPr>
          <w:rFonts w:ascii="仿宋_GB2312" w:eastAsia="仿宋_GB2312"/>
          <w:b/>
          <w:sz w:val="32"/>
        </w:rPr>
        <w:t xml:space="preserve">      </w:t>
      </w:r>
      <w:r>
        <w:rPr>
          <w:rFonts w:ascii="仿宋_GB2312" w:eastAsia="仿宋_GB2312" w:hint="eastAsia"/>
          <w:b/>
          <w:sz w:val="32"/>
        </w:rPr>
        <w:t>申请日期</w:t>
      </w:r>
      <w:r>
        <w:rPr>
          <w:rFonts w:ascii="仿宋_GB2312" w:eastAsia="仿宋_GB2312"/>
          <w:b/>
          <w:sz w:val="32"/>
          <w:u w:val="single"/>
        </w:rPr>
        <w:t xml:space="preserve">                         </w:t>
      </w:r>
    </w:p>
    <w:p w:rsidR="004E0C8C" w:rsidRDefault="004E0C8C" w:rsidP="00DD3826">
      <w:pPr>
        <w:spacing w:line="600" w:lineRule="exact"/>
        <w:ind w:firstLineChars="750" w:firstLine="31680"/>
        <w:rPr>
          <w:rFonts w:ascii="仿宋_GB2312" w:eastAsia="仿宋_GB2312"/>
          <w:b/>
          <w:sz w:val="32"/>
        </w:rPr>
      </w:pPr>
    </w:p>
    <w:p w:rsidR="004E0C8C" w:rsidRDefault="004E0C8C" w:rsidP="00DD3826">
      <w:pPr>
        <w:spacing w:line="600" w:lineRule="exact"/>
        <w:ind w:firstLineChars="750" w:firstLine="31680"/>
        <w:rPr>
          <w:rFonts w:ascii="仿宋_GB2312" w:eastAsia="仿宋_GB2312"/>
          <w:b/>
          <w:sz w:val="32"/>
        </w:rPr>
      </w:pPr>
    </w:p>
    <w:p w:rsidR="004E0C8C" w:rsidRDefault="004E0C8C" w:rsidP="00DD3826">
      <w:pPr>
        <w:spacing w:line="600" w:lineRule="exact"/>
        <w:ind w:firstLineChars="750" w:firstLine="31680"/>
        <w:rPr>
          <w:rFonts w:ascii="仿宋_GB2312" w:eastAsia="仿宋_GB2312"/>
          <w:b/>
          <w:sz w:val="32"/>
        </w:rPr>
      </w:pPr>
    </w:p>
    <w:p w:rsidR="004E0C8C" w:rsidRDefault="004E0C8C" w:rsidP="00DD3826">
      <w:pPr>
        <w:spacing w:line="600" w:lineRule="exact"/>
        <w:ind w:firstLineChars="750" w:firstLine="31680"/>
        <w:rPr>
          <w:rFonts w:ascii="仿宋_GB2312" w:eastAsia="仿宋_GB2312"/>
          <w:b/>
          <w:sz w:val="32"/>
        </w:rPr>
      </w:pPr>
    </w:p>
    <w:p w:rsidR="004E0C8C" w:rsidRDefault="004E0C8C" w:rsidP="00DD3826">
      <w:pPr>
        <w:spacing w:line="600" w:lineRule="exact"/>
        <w:ind w:firstLineChars="750" w:firstLine="31680"/>
        <w:rPr>
          <w:rFonts w:ascii="仿宋_GB2312" w:eastAsia="仿宋_GB2312"/>
          <w:b/>
          <w:sz w:val="32"/>
        </w:rPr>
      </w:pPr>
    </w:p>
    <w:p w:rsidR="004E0C8C" w:rsidRDefault="004E0C8C" w:rsidP="00DD3826">
      <w:pPr>
        <w:spacing w:line="600" w:lineRule="exact"/>
        <w:ind w:firstLineChars="750" w:firstLine="31680"/>
        <w:rPr>
          <w:rFonts w:ascii="仿宋_GB2312" w:eastAsia="仿宋_GB2312"/>
          <w:b/>
          <w:sz w:val="32"/>
        </w:rPr>
      </w:pPr>
    </w:p>
    <w:p w:rsidR="004E0C8C" w:rsidRDefault="004E0C8C" w:rsidP="00DD3826">
      <w:pPr>
        <w:spacing w:line="600" w:lineRule="exact"/>
        <w:ind w:firstLineChars="750" w:firstLine="31680"/>
        <w:rPr>
          <w:rFonts w:ascii="仿宋_GB2312" w:eastAsia="仿宋_GB2312"/>
          <w:b/>
          <w:sz w:val="32"/>
        </w:rPr>
      </w:pPr>
    </w:p>
    <w:p w:rsidR="004E0C8C" w:rsidRDefault="004E0C8C" w:rsidP="00DD3826">
      <w:pPr>
        <w:spacing w:line="600" w:lineRule="exact"/>
        <w:ind w:firstLineChars="750" w:firstLine="31680"/>
        <w:rPr>
          <w:rFonts w:ascii="仿宋_GB2312" w:eastAsia="仿宋_GB2312"/>
          <w:b/>
          <w:sz w:val="32"/>
        </w:rPr>
      </w:pPr>
      <w:r>
        <w:rPr>
          <w:rFonts w:ascii="仿宋_GB2312" w:eastAsia="仿宋_GB2312" w:hint="eastAsia"/>
          <w:b/>
          <w:sz w:val="32"/>
        </w:rPr>
        <w:t>四川外国语大学教务处制</w:t>
      </w:r>
    </w:p>
    <w:p w:rsidR="004E0C8C" w:rsidRDefault="004E0C8C">
      <w:pPr>
        <w:spacing w:line="240" w:lineRule="exact"/>
        <w:ind w:firstLine="454"/>
        <w:rPr>
          <w:b/>
          <w:bCs/>
        </w:rPr>
      </w:pPr>
      <w:r>
        <w:t xml:space="preserve">                                                                                                                                  </w:t>
      </w:r>
    </w:p>
    <w:p w:rsidR="004E0C8C" w:rsidRDefault="004E0C8C">
      <w:pPr>
        <w:spacing w:line="240" w:lineRule="exact"/>
        <w:ind w:firstLine="454"/>
        <w:rPr>
          <w:b/>
          <w:bCs/>
        </w:rPr>
        <w:sectPr w:rsidR="004E0C8C">
          <w:pgSz w:w="11906" w:h="16838"/>
          <w:pgMar w:top="1440" w:right="1797" w:bottom="1440" w:left="1797" w:header="851" w:footer="992" w:gutter="0"/>
          <w:cols w:space="720"/>
        </w:sectPr>
      </w:pPr>
      <w:r>
        <w:rPr>
          <w:b/>
          <w:bCs/>
        </w:rPr>
        <w:t xml:space="preserve">                                                     </w:t>
      </w:r>
      <w:r>
        <w:t xml:space="preserve">                                                               </w:t>
      </w:r>
    </w:p>
    <w:p w:rsidR="004E0C8C" w:rsidRDefault="004E0C8C">
      <w:pPr>
        <w:spacing w:before="240" w:line="500" w:lineRule="exact"/>
        <w:jc w:val="center"/>
        <w:rPr>
          <w:rFonts w:eastAsia="黑体"/>
          <w:sz w:val="36"/>
        </w:rPr>
      </w:pPr>
      <w:r>
        <w:rPr>
          <w:rFonts w:eastAsia="黑体" w:hint="eastAsia"/>
          <w:sz w:val="36"/>
        </w:rPr>
        <w:t>简</w:t>
      </w:r>
      <w:r>
        <w:rPr>
          <w:rFonts w:eastAsia="黑体"/>
          <w:sz w:val="36"/>
        </w:rPr>
        <w:t xml:space="preserve">    </w:t>
      </w:r>
      <w:r>
        <w:rPr>
          <w:rFonts w:eastAsia="黑体" w:hint="eastAsia"/>
          <w:sz w:val="36"/>
        </w:rPr>
        <w:t>表</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4"/>
        <w:gridCol w:w="1184"/>
        <w:gridCol w:w="2245"/>
        <w:gridCol w:w="867"/>
        <w:gridCol w:w="1574"/>
        <w:gridCol w:w="1349"/>
      </w:tblGrid>
      <w:tr w:rsidR="004E0C8C" w:rsidTr="00555BA4">
        <w:trPr>
          <w:cantSplit/>
          <w:trHeight w:val="108"/>
        </w:trPr>
        <w:tc>
          <w:tcPr>
            <w:tcW w:w="1184" w:type="dxa"/>
            <w:vAlign w:val="center"/>
          </w:tcPr>
          <w:p w:rsidR="004E0C8C" w:rsidRDefault="004E0C8C">
            <w:pPr>
              <w:spacing w:line="500" w:lineRule="exact"/>
              <w:jc w:val="center"/>
            </w:pPr>
            <w:r>
              <w:rPr>
                <w:rFonts w:hint="eastAsia"/>
              </w:rPr>
              <w:t>项目名称</w:t>
            </w:r>
          </w:p>
        </w:tc>
        <w:tc>
          <w:tcPr>
            <w:tcW w:w="7219" w:type="dxa"/>
            <w:gridSpan w:val="5"/>
            <w:vAlign w:val="center"/>
          </w:tcPr>
          <w:p w:rsidR="004E0C8C" w:rsidRDefault="004E0C8C">
            <w:pPr>
              <w:spacing w:line="500" w:lineRule="exact"/>
              <w:jc w:val="center"/>
            </w:pPr>
          </w:p>
        </w:tc>
      </w:tr>
      <w:tr w:rsidR="004E0C8C" w:rsidTr="00555BA4">
        <w:trPr>
          <w:cantSplit/>
          <w:trHeight w:val="108"/>
        </w:trPr>
        <w:tc>
          <w:tcPr>
            <w:tcW w:w="1184" w:type="dxa"/>
            <w:vAlign w:val="center"/>
          </w:tcPr>
          <w:p w:rsidR="004E0C8C" w:rsidRDefault="004E0C8C">
            <w:pPr>
              <w:spacing w:line="500" w:lineRule="exact"/>
              <w:jc w:val="center"/>
            </w:pPr>
            <w:r>
              <w:rPr>
                <w:rFonts w:hint="eastAsia"/>
              </w:rPr>
              <w:t>申报项目类</w:t>
            </w:r>
            <w:r>
              <w:t xml:space="preserve">   </w:t>
            </w:r>
            <w:r>
              <w:rPr>
                <w:rFonts w:hint="eastAsia"/>
              </w:rPr>
              <w:t>型</w:t>
            </w:r>
          </w:p>
        </w:tc>
        <w:tc>
          <w:tcPr>
            <w:tcW w:w="5870" w:type="dxa"/>
            <w:gridSpan w:val="4"/>
            <w:vAlign w:val="center"/>
          </w:tcPr>
          <w:p w:rsidR="004E0C8C" w:rsidRPr="00BB2950" w:rsidRDefault="004E0C8C" w:rsidP="008B7FF4">
            <w:pPr>
              <w:spacing w:line="500" w:lineRule="exact"/>
              <w:rPr>
                <w:rFonts w:ascii="仿宋_GB2312" w:eastAsia="仿宋_GB2312" w:hAnsi="仿宋_GB2312" w:cs="仿宋_GB2312"/>
                <w:b/>
                <w:sz w:val="28"/>
                <w:szCs w:val="28"/>
              </w:rPr>
            </w:pPr>
            <w:r w:rsidRPr="00BB2950">
              <w:rPr>
                <w:rFonts w:hint="eastAsia"/>
                <w:sz w:val="28"/>
                <w:szCs w:val="28"/>
              </w:rPr>
              <w:t>重点项目</w:t>
            </w:r>
            <w:r w:rsidRPr="00BB2950">
              <w:rPr>
                <w:rFonts w:ascii="仿宋_GB2312" w:eastAsia="仿宋_GB2312" w:hAnsi="仿宋_GB2312" w:cs="仿宋_GB2312" w:hint="eastAsia"/>
                <w:b/>
                <w:sz w:val="28"/>
                <w:szCs w:val="28"/>
              </w:rPr>
              <w:t>（</w:t>
            </w:r>
            <w:r w:rsidRPr="00BB2950">
              <w:rPr>
                <w:rFonts w:ascii="仿宋_GB2312" w:eastAsia="仿宋_GB2312" w:hAnsi="仿宋_GB2312" w:cs="仿宋_GB2312"/>
                <w:b/>
                <w:sz w:val="28"/>
                <w:szCs w:val="28"/>
              </w:rPr>
              <w:t xml:space="preserve"> </w:t>
            </w:r>
            <w:r w:rsidRPr="00BB2950">
              <w:rPr>
                <w:rFonts w:ascii="仿宋_GB2312" w:eastAsia="仿宋_GB2312" w:hAnsi="仿宋_GB2312" w:cs="仿宋_GB2312" w:hint="eastAsia"/>
                <w:b/>
                <w:sz w:val="28"/>
                <w:szCs w:val="28"/>
              </w:rPr>
              <w:t>）</w:t>
            </w:r>
            <w:r>
              <w:rPr>
                <w:rFonts w:ascii="仿宋_GB2312" w:eastAsia="仿宋_GB2312" w:hAnsi="Arial Unicode MS" w:cs="Arial Unicode MS"/>
                <w:b/>
                <w:sz w:val="28"/>
                <w:szCs w:val="28"/>
              </w:rPr>
              <w:t xml:space="preserve">             </w:t>
            </w:r>
            <w:r w:rsidRPr="00BB2950">
              <w:rPr>
                <w:rFonts w:hint="eastAsia"/>
                <w:sz w:val="28"/>
                <w:szCs w:val="28"/>
              </w:rPr>
              <w:t>一般项目</w:t>
            </w:r>
            <w:r w:rsidRPr="00BB2950">
              <w:rPr>
                <w:rFonts w:ascii="仿宋_GB2312" w:eastAsia="仿宋_GB2312" w:hAnsi="仿宋_GB2312" w:cs="仿宋_GB2312" w:hint="eastAsia"/>
                <w:b/>
                <w:sz w:val="28"/>
                <w:szCs w:val="28"/>
              </w:rPr>
              <w:t>（</w:t>
            </w:r>
            <w:r w:rsidRPr="00BB2950">
              <w:rPr>
                <w:rFonts w:ascii="仿宋_GB2312" w:eastAsia="仿宋_GB2312" w:hAnsi="仿宋_GB2312" w:cs="仿宋_GB2312"/>
                <w:b/>
                <w:sz w:val="28"/>
                <w:szCs w:val="28"/>
              </w:rPr>
              <w:t xml:space="preserve"> </w:t>
            </w:r>
            <w:r w:rsidRPr="00BB2950">
              <w:rPr>
                <w:rFonts w:ascii="仿宋_GB2312" w:eastAsia="仿宋_GB2312" w:hAnsi="仿宋_GB2312" w:cs="仿宋_GB2312" w:hint="eastAsia"/>
                <w:b/>
                <w:sz w:val="28"/>
                <w:szCs w:val="28"/>
              </w:rPr>
              <w:t>）</w:t>
            </w:r>
          </w:p>
          <w:p w:rsidR="004E0C8C" w:rsidRPr="00BB2950" w:rsidRDefault="004E0C8C">
            <w:pPr>
              <w:spacing w:line="500" w:lineRule="exact"/>
              <w:rPr>
                <w:rFonts w:ascii="仿宋_GB2312" w:eastAsia="仿宋_GB2312" w:hAnsi="仿宋_GB2312" w:cs="仿宋_GB2312"/>
                <w:b/>
                <w:sz w:val="28"/>
                <w:szCs w:val="28"/>
              </w:rPr>
            </w:pPr>
            <w:r w:rsidRPr="00BB2950">
              <w:rPr>
                <w:rFonts w:hint="eastAsia"/>
                <w:sz w:val="28"/>
                <w:szCs w:val="28"/>
              </w:rPr>
              <w:t>思政专项</w:t>
            </w:r>
            <w:r w:rsidRPr="00BB2950">
              <w:rPr>
                <w:rFonts w:ascii="仿宋_GB2312" w:eastAsia="仿宋_GB2312" w:hAnsi="仿宋_GB2312" w:cs="仿宋_GB2312" w:hint="eastAsia"/>
                <w:b/>
                <w:sz w:val="28"/>
                <w:szCs w:val="28"/>
              </w:rPr>
              <w:t>（</w:t>
            </w:r>
            <w:r w:rsidRPr="00BB2950">
              <w:rPr>
                <w:rFonts w:ascii="仿宋_GB2312" w:eastAsia="仿宋_GB2312" w:hAnsi="仿宋_GB2312" w:cs="仿宋_GB2312"/>
                <w:b/>
                <w:sz w:val="28"/>
                <w:szCs w:val="28"/>
              </w:rPr>
              <w:t xml:space="preserve"> </w:t>
            </w:r>
            <w:r w:rsidRPr="00BB2950">
              <w:rPr>
                <w:rFonts w:ascii="仿宋_GB2312" w:eastAsia="仿宋_GB2312" w:hAnsi="仿宋_GB2312" w:cs="仿宋_GB2312" w:hint="eastAsia"/>
                <w:b/>
                <w:sz w:val="28"/>
                <w:szCs w:val="28"/>
              </w:rPr>
              <w:t>）</w:t>
            </w:r>
            <w:r w:rsidRPr="00BB2950">
              <w:rPr>
                <w:rFonts w:ascii="仿宋_GB2312" w:eastAsia="仿宋_GB2312" w:hAnsi="仿宋_GB2312" w:cs="仿宋_GB2312"/>
                <w:b/>
                <w:sz w:val="28"/>
                <w:szCs w:val="28"/>
              </w:rPr>
              <w:t xml:space="preserve">             </w:t>
            </w:r>
            <w:r w:rsidRPr="00BB2950">
              <w:rPr>
                <w:rFonts w:hint="eastAsia"/>
                <w:sz w:val="28"/>
                <w:szCs w:val="28"/>
              </w:rPr>
              <w:t>美育专项</w:t>
            </w:r>
            <w:r w:rsidRPr="00BB2950">
              <w:rPr>
                <w:rFonts w:ascii="仿宋_GB2312" w:eastAsia="仿宋_GB2312" w:hAnsi="仿宋_GB2312" w:cs="仿宋_GB2312" w:hint="eastAsia"/>
                <w:b/>
                <w:sz w:val="28"/>
                <w:szCs w:val="28"/>
              </w:rPr>
              <w:t>（</w:t>
            </w:r>
            <w:r w:rsidRPr="00BB2950">
              <w:rPr>
                <w:rFonts w:ascii="仿宋_GB2312" w:eastAsia="仿宋_GB2312" w:hAnsi="仿宋_GB2312" w:cs="仿宋_GB2312"/>
                <w:b/>
                <w:sz w:val="28"/>
                <w:szCs w:val="28"/>
              </w:rPr>
              <w:t xml:space="preserve"> </w:t>
            </w:r>
            <w:r w:rsidRPr="00BB2950">
              <w:rPr>
                <w:rFonts w:ascii="仿宋_GB2312" w:eastAsia="仿宋_GB2312" w:hAnsi="仿宋_GB2312" w:cs="仿宋_GB2312" w:hint="eastAsia"/>
                <w:b/>
                <w:sz w:val="28"/>
                <w:szCs w:val="28"/>
              </w:rPr>
              <w:t>）</w:t>
            </w:r>
          </w:p>
        </w:tc>
        <w:tc>
          <w:tcPr>
            <w:tcW w:w="1349" w:type="dxa"/>
            <w:vAlign w:val="center"/>
          </w:tcPr>
          <w:p w:rsidR="004E0C8C" w:rsidRPr="00BB2950" w:rsidRDefault="004E0C8C">
            <w:pPr>
              <w:widowControl/>
              <w:jc w:val="left"/>
              <w:rPr>
                <w:rFonts w:ascii="仿宋_GB2312" w:eastAsia="仿宋_GB2312" w:hAnsi="仿宋_GB2312" w:cs="仿宋_GB2312"/>
                <w:b/>
                <w:color w:val="FF0000"/>
                <w:sz w:val="24"/>
              </w:rPr>
            </w:pPr>
            <w:r w:rsidRPr="00BB2950">
              <w:rPr>
                <w:rFonts w:ascii="仿宋_GB2312" w:eastAsia="仿宋_GB2312" w:hAnsi="仿宋_GB2312" w:cs="仿宋_GB2312" w:hint="eastAsia"/>
                <w:b/>
                <w:color w:val="FF0000"/>
                <w:sz w:val="24"/>
              </w:rPr>
              <w:t>备注：</w:t>
            </w:r>
          </w:p>
          <w:p w:rsidR="004E0C8C" w:rsidRPr="00BB2950" w:rsidRDefault="004E0C8C">
            <w:pPr>
              <w:widowControl/>
              <w:jc w:val="left"/>
              <w:rPr>
                <w:rFonts w:ascii="仿宋_GB2312" w:eastAsia="仿宋_GB2312" w:hAnsi="仿宋_GB2312" w:cs="仿宋_GB2312"/>
                <w:b/>
                <w:sz w:val="24"/>
              </w:rPr>
            </w:pPr>
            <w:r w:rsidRPr="00BB2950">
              <w:rPr>
                <w:rFonts w:ascii="仿宋_GB2312" w:eastAsia="仿宋_GB2312" w:hAnsi="仿宋_GB2312" w:cs="仿宋_GB2312" w:hint="eastAsia"/>
                <w:b/>
                <w:color w:val="FF0000"/>
                <w:sz w:val="24"/>
              </w:rPr>
              <w:t>只能勾选一个</w:t>
            </w:r>
          </w:p>
        </w:tc>
      </w:tr>
      <w:tr w:rsidR="004E0C8C" w:rsidTr="00555BA4">
        <w:trPr>
          <w:cantSplit/>
          <w:trHeight w:val="108"/>
        </w:trPr>
        <w:tc>
          <w:tcPr>
            <w:tcW w:w="1184" w:type="dxa"/>
            <w:vAlign w:val="center"/>
          </w:tcPr>
          <w:p w:rsidR="004E0C8C" w:rsidRDefault="004E0C8C">
            <w:pPr>
              <w:spacing w:line="500" w:lineRule="exact"/>
              <w:jc w:val="center"/>
            </w:pPr>
          </w:p>
        </w:tc>
        <w:tc>
          <w:tcPr>
            <w:tcW w:w="1184" w:type="dxa"/>
            <w:vAlign w:val="center"/>
          </w:tcPr>
          <w:p w:rsidR="004E0C8C" w:rsidRDefault="004E0C8C">
            <w:pPr>
              <w:spacing w:line="500" w:lineRule="exact"/>
              <w:jc w:val="center"/>
            </w:pPr>
            <w:r>
              <w:rPr>
                <w:rFonts w:hint="eastAsia"/>
              </w:rPr>
              <w:t>姓</w:t>
            </w:r>
            <w:r>
              <w:t xml:space="preserve">  </w:t>
            </w:r>
            <w:r>
              <w:rPr>
                <w:rFonts w:hint="eastAsia"/>
              </w:rPr>
              <w:t>名</w:t>
            </w:r>
          </w:p>
        </w:tc>
        <w:tc>
          <w:tcPr>
            <w:tcW w:w="2245" w:type="dxa"/>
            <w:vAlign w:val="center"/>
          </w:tcPr>
          <w:p w:rsidR="004E0C8C" w:rsidRDefault="004E0C8C">
            <w:pPr>
              <w:spacing w:line="500" w:lineRule="exact"/>
              <w:jc w:val="center"/>
            </w:pPr>
            <w:r>
              <w:rPr>
                <w:rFonts w:hint="eastAsia"/>
              </w:rPr>
              <w:t>单</w:t>
            </w:r>
            <w:r>
              <w:t xml:space="preserve">  </w:t>
            </w:r>
            <w:r>
              <w:rPr>
                <w:rFonts w:hint="eastAsia"/>
              </w:rPr>
              <w:t>位</w:t>
            </w:r>
          </w:p>
        </w:tc>
        <w:tc>
          <w:tcPr>
            <w:tcW w:w="867" w:type="dxa"/>
            <w:vAlign w:val="center"/>
          </w:tcPr>
          <w:p w:rsidR="004E0C8C" w:rsidRDefault="004E0C8C">
            <w:pPr>
              <w:spacing w:line="500" w:lineRule="exact"/>
              <w:jc w:val="center"/>
            </w:pPr>
            <w:r>
              <w:rPr>
                <w:rFonts w:hint="eastAsia"/>
              </w:rPr>
              <w:t>年</w:t>
            </w:r>
            <w:r>
              <w:t xml:space="preserve">  </w:t>
            </w:r>
            <w:r>
              <w:rPr>
                <w:rFonts w:hint="eastAsia"/>
              </w:rPr>
              <w:t>龄</w:t>
            </w:r>
          </w:p>
        </w:tc>
        <w:tc>
          <w:tcPr>
            <w:tcW w:w="1574" w:type="dxa"/>
            <w:vAlign w:val="center"/>
          </w:tcPr>
          <w:p w:rsidR="004E0C8C" w:rsidRDefault="004E0C8C">
            <w:pPr>
              <w:spacing w:line="500" w:lineRule="exact"/>
              <w:jc w:val="center"/>
            </w:pPr>
            <w:r>
              <w:rPr>
                <w:rFonts w:hint="eastAsia"/>
              </w:rPr>
              <w:t>职</w:t>
            </w:r>
            <w:r>
              <w:t xml:space="preserve"> </w:t>
            </w:r>
            <w:r>
              <w:rPr>
                <w:rFonts w:hint="eastAsia"/>
              </w:rPr>
              <w:t>称</w:t>
            </w:r>
            <w:r>
              <w:t xml:space="preserve"> / </w:t>
            </w:r>
            <w:r>
              <w:rPr>
                <w:rFonts w:hint="eastAsia"/>
              </w:rPr>
              <w:t>学</w:t>
            </w:r>
            <w:r>
              <w:t xml:space="preserve"> </w:t>
            </w:r>
            <w:r>
              <w:rPr>
                <w:rFonts w:hint="eastAsia"/>
              </w:rPr>
              <w:t>位</w:t>
            </w:r>
          </w:p>
        </w:tc>
        <w:tc>
          <w:tcPr>
            <w:tcW w:w="1349" w:type="dxa"/>
            <w:vAlign w:val="center"/>
          </w:tcPr>
          <w:p w:rsidR="004E0C8C" w:rsidRDefault="004E0C8C">
            <w:pPr>
              <w:spacing w:line="500" w:lineRule="exact"/>
              <w:jc w:val="center"/>
            </w:pPr>
            <w:r>
              <w:rPr>
                <w:rFonts w:hint="eastAsia"/>
              </w:rPr>
              <w:t>备</w:t>
            </w:r>
            <w:r>
              <w:t xml:space="preserve">  </w:t>
            </w:r>
            <w:r>
              <w:rPr>
                <w:rFonts w:hint="eastAsia"/>
              </w:rPr>
              <w:t>注</w:t>
            </w:r>
          </w:p>
        </w:tc>
      </w:tr>
      <w:tr w:rsidR="004E0C8C" w:rsidTr="00555BA4">
        <w:trPr>
          <w:cantSplit/>
          <w:trHeight w:val="108"/>
        </w:trPr>
        <w:tc>
          <w:tcPr>
            <w:tcW w:w="1184" w:type="dxa"/>
            <w:vAlign w:val="center"/>
          </w:tcPr>
          <w:p w:rsidR="004E0C8C" w:rsidRDefault="004E0C8C">
            <w:pPr>
              <w:spacing w:line="500" w:lineRule="exact"/>
              <w:jc w:val="center"/>
            </w:pPr>
            <w:r>
              <w:rPr>
                <w:rFonts w:hint="eastAsia"/>
              </w:rPr>
              <w:t>申</w:t>
            </w:r>
            <w:r>
              <w:t xml:space="preserve"> </w:t>
            </w:r>
            <w:r>
              <w:rPr>
                <w:rFonts w:hint="eastAsia"/>
              </w:rPr>
              <w:t>请</w:t>
            </w:r>
            <w:r>
              <w:t xml:space="preserve"> </w:t>
            </w:r>
            <w:r>
              <w:rPr>
                <w:rFonts w:hint="eastAsia"/>
              </w:rPr>
              <w:t>人</w:t>
            </w:r>
          </w:p>
        </w:tc>
        <w:tc>
          <w:tcPr>
            <w:tcW w:w="1184" w:type="dxa"/>
            <w:vAlign w:val="center"/>
          </w:tcPr>
          <w:p w:rsidR="004E0C8C" w:rsidRDefault="004E0C8C">
            <w:pPr>
              <w:spacing w:line="500" w:lineRule="exact"/>
              <w:jc w:val="center"/>
            </w:pPr>
          </w:p>
        </w:tc>
        <w:tc>
          <w:tcPr>
            <w:tcW w:w="2245" w:type="dxa"/>
            <w:vAlign w:val="center"/>
          </w:tcPr>
          <w:p w:rsidR="004E0C8C" w:rsidRDefault="004E0C8C">
            <w:pPr>
              <w:spacing w:line="500" w:lineRule="exact"/>
              <w:jc w:val="center"/>
            </w:pPr>
          </w:p>
        </w:tc>
        <w:tc>
          <w:tcPr>
            <w:tcW w:w="867" w:type="dxa"/>
            <w:vAlign w:val="center"/>
          </w:tcPr>
          <w:p w:rsidR="004E0C8C" w:rsidRDefault="004E0C8C">
            <w:pPr>
              <w:spacing w:line="500" w:lineRule="exact"/>
              <w:jc w:val="center"/>
            </w:pPr>
          </w:p>
        </w:tc>
        <w:tc>
          <w:tcPr>
            <w:tcW w:w="1574" w:type="dxa"/>
            <w:vAlign w:val="center"/>
          </w:tcPr>
          <w:p w:rsidR="004E0C8C" w:rsidRDefault="004E0C8C">
            <w:pPr>
              <w:spacing w:line="500" w:lineRule="exact"/>
              <w:jc w:val="center"/>
            </w:pPr>
          </w:p>
        </w:tc>
        <w:tc>
          <w:tcPr>
            <w:tcW w:w="1349" w:type="dxa"/>
            <w:vAlign w:val="center"/>
          </w:tcPr>
          <w:p w:rsidR="004E0C8C" w:rsidRDefault="004E0C8C">
            <w:pPr>
              <w:spacing w:line="500" w:lineRule="exact"/>
              <w:jc w:val="center"/>
            </w:pPr>
          </w:p>
        </w:tc>
      </w:tr>
      <w:tr w:rsidR="004E0C8C" w:rsidTr="00555BA4">
        <w:trPr>
          <w:cantSplit/>
          <w:trHeight w:val="108"/>
        </w:trPr>
        <w:tc>
          <w:tcPr>
            <w:tcW w:w="1184" w:type="dxa"/>
            <w:vAlign w:val="center"/>
          </w:tcPr>
          <w:p w:rsidR="004E0C8C" w:rsidRDefault="004E0C8C">
            <w:pPr>
              <w:spacing w:line="500" w:lineRule="exact"/>
              <w:jc w:val="center"/>
            </w:pPr>
            <w:r>
              <w:rPr>
                <w:rFonts w:hint="eastAsia"/>
              </w:rPr>
              <w:t>合作者</w:t>
            </w:r>
            <w:r>
              <w:t>1</w:t>
            </w:r>
          </w:p>
        </w:tc>
        <w:tc>
          <w:tcPr>
            <w:tcW w:w="1184" w:type="dxa"/>
            <w:vAlign w:val="center"/>
          </w:tcPr>
          <w:p w:rsidR="004E0C8C" w:rsidRDefault="004E0C8C">
            <w:pPr>
              <w:spacing w:line="500" w:lineRule="exact"/>
              <w:jc w:val="center"/>
            </w:pPr>
          </w:p>
        </w:tc>
        <w:tc>
          <w:tcPr>
            <w:tcW w:w="2245" w:type="dxa"/>
            <w:vAlign w:val="center"/>
          </w:tcPr>
          <w:p w:rsidR="004E0C8C" w:rsidRDefault="004E0C8C">
            <w:pPr>
              <w:spacing w:line="500" w:lineRule="exact"/>
              <w:jc w:val="center"/>
            </w:pPr>
          </w:p>
        </w:tc>
        <w:tc>
          <w:tcPr>
            <w:tcW w:w="867" w:type="dxa"/>
            <w:vAlign w:val="center"/>
          </w:tcPr>
          <w:p w:rsidR="004E0C8C" w:rsidRDefault="004E0C8C">
            <w:pPr>
              <w:spacing w:line="500" w:lineRule="exact"/>
              <w:jc w:val="center"/>
            </w:pPr>
          </w:p>
        </w:tc>
        <w:tc>
          <w:tcPr>
            <w:tcW w:w="1574" w:type="dxa"/>
            <w:vAlign w:val="center"/>
          </w:tcPr>
          <w:p w:rsidR="004E0C8C" w:rsidRDefault="004E0C8C">
            <w:pPr>
              <w:spacing w:line="500" w:lineRule="exact"/>
              <w:jc w:val="center"/>
            </w:pPr>
          </w:p>
        </w:tc>
        <w:tc>
          <w:tcPr>
            <w:tcW w:w="1349" w:type="dxa"/>
            <w:vAlign w:val="center"/>
          </w:tcPr>
          <w:p w:rsidR="004E0C8C" w:rsidRDefault="004E0C8C">
            <w:pPr>
              <w:spacing w:line="500" w:lineRule="exact"/>
              <w:jc w:val="center"/>
            </w:pPr>
          </w:p>
        </w:tc>
      </w:tr>
      <w:tr w:rsidR="004E0C8C" w:rsidTr="00555BA4">
        <w:trPr>
          <w:cantSplit/>
          <w:trHeight w:val="108"/>
        </w:trPr>
        <w:tc>
          <w:tcPr>
            <w:tcW w:w="1184" w:type="dxa"/>
            <w:vAlign w:val="center"/>
          </w:tcPr>
          <w:p w:rsidR="004E0C8C" w:rsidRDefault="004E0C8C">
            <w:pPr>
              <w:spacing w:line="500" w:lineRule="exact"/>
              <w:jc w:val="center"/>
            </w:pPr>
            <w:r>
              <w:rPr>
                <w:rFonts w:hint="eastAsia"/>
              </w:rPr>
              <w:t>合作者</w:t>
            </w:r>
            <w:r>
              <w:t>2</w:t>
            </w:r>
          </w:p>
        </w:tc>
        <w:tc>
          <w:tcPr>
            <w:tcW w:w="1184" w:type="dxa"/>
            <w:vAlign w:val="center"/>
          </w:tcPr>
          <w:p w:rsidR="004E0C8C" w:rsidRDefault="004E0C8C">
            <w:pPr>
              <w:spacing w:line="500" w:lineRule="exact"/>
              <w:jc w:val="center"/>
            </w:pPr>
          </w:p>
        </w:tc>
        <w:tc>
          <w:tcPr>
            <w:tcW w:w="2245" w:type="dxa"/>
            <w:vAlign w:val="center"/>
          </w:tcPr>
          <w:p w:rsidR="004E0C8C" w:rsidRDefault="004E0C8C">
            <w:pPr>
              <w:spacing w:line="500" w:lineRule="exact"/>
              <w:jc w:val="center"/>
            </w:pPr>
          </w:p>
        </w:tc>
        <w:tc>
          <w:tcPr>
            <w:tcW w:w="867" w:type="dxa"/>
            <w:vAlign w:val="center"/>
          </w:tcPr>
          <w:p w:rsidR="004E0C8C" w:rsidRDefault="004E0C8C">
            <w:pPr>
              <w:spacing w:line="500" w:lineRule="exact"/>
              <w:jc w:val="center"/>
            </w:pPr>
          </w:p>
        </w:tc>
        <w:tc>
          <w:tcPr>
            <w:tcW w:w="1574" w:type="dxa"/>
            <w:vAlign w:val="center"/>
          </w:tcPr>
          <w:p w:rsidR="004E0C8C" w:rsidRDefault="004E0C8C">
            <w:pPr>
              <w:spacing w:line="500" w:lineRule="exact"/>
              <w:jc w:val="center"/>
            </w:pPr>
          </w:p>
        </w:tc>
        <w:tc>
          <w:tcPr>
            <w:tcW w:w="1349" w:type="dxa"/>
            <w:vAlign w:val="center"/>
          </w:tcPr>
          <w:p w:rsidR="004E0C8C" w:rsidRDefault="004E0C8C">
            <w:pPr>
              <w:spacing w:line="500" w:lineRule="exact"/>
              <w:jc w:val="center"/>
            </w:pPr>
          </w:p>
        </w:tc>
      </w:tr>
      <w:tr w:rsidR="004E0C8C" w:rsidTr="00555BA4">
        <w:trPr>
          <w:cantSplit/>
          <w:trHeight w:val="108"/>
        </w:trPr>
        <w:tc>
          <w:tcPr>
            <w:tcW w:w="1184" w:type="dxa"/>
            <w:vAlign w:val="center"/>
          </w:tcPr>
          <w:p w:rsidR="004E0C8C" w:rsidRDefault="004E0C8C">
            <w:pPr>
              <w:spacing w:line="500" w:lineRule="exact"/>
              <w:jc w:val="center"/>
            </w:pPr>
            <w:r>
              <w:rPr>
                <w:rFonts w:hint="eastAsia"/>
              </w:rPr>
              <w:t>合作者</w:t>
            </w:r>
            <w:r>
              <w:t>3</w:t>
            </w:r>
          </w:p>
        </w:tc>
        <w:tc>
          <w:tcPr>
            <w:tcW w:w="1184" w:type="dxa"/>
            <w:vAlign w:val="center"/>
          </w:tcPr>
          <w:p w:rsidR="004E0C8C" w:rsidRDefault="004E0C8C">
            <w:pPr>
              <w:spacing w:line="500" w:lineRule="exact"/>
              <w:jc w:val="center"/>
            </w:pPr>
          </w:p>
        </w:tc>
        <w:tc>
          <w:tcPr>
            <w:tcW w:w="2245" w:type="dxa"/>
            <w:vAlign w:val="center"/>
          </w:tcPr>
          <w:p w:rsidR="004E0C8C" w:rsidRDefault="004E0C8C">
            <w:pPr>
              <w:spacing w:line="500" w:lineRule="exact"/>
              <w:jc w:val="center"/>
            </w:pPr>
          </w:p>
        </w:tc>
        <w:tc>
          <w:tcPr>
            <w:tcW w:w="867" w:type="dxa"/>
            <w:vAlign w:val="center"/>
          </w:tcPr>
          <w:p w:rsidR="004E0C8C" w:rsidRDefault="004E0C8C">
            <w:pPr>
              <w:spacing w:line="500" w:lineRule="exact"/>
              <w:jc w:val="center"/>
            </w:pPr>
          </w:p>
        </w:tc>
        <w:tc>
          <w:tcPr>
            <w:tcW w:w="1574" w:type="dxa"/>
            <w:vAlign w:val="center"/>
          </w:tcPr>
          <w:p w:rsidR="004E0C8C" w:rsidRDefault="004E0C8C">
            <w:pPr>
              <w:spacing w:line="500" w:lineRule="exact"/>
              <w:jc w:val="center"/>
            </w:pPr>
          </w:p>
        </w:tc>
        <w:tc>
          <w:tcPr>
            <w:tcW w:w="1349" w:type="dxa"/>
            <w:vAlign w:val="center"/>
          </w:tcPr>
          <w:p w:rsidR="004E0C8C" w:rsidRDefault="004E0C8C">
            <w:pPr>
              <w:spacing w:line="500" w:lineRule="exact"/>
              <w:jc w:val="center"/>
            </w:pPr>
          </w:p>
        </w:tc>
      </w:tr>
      <w:tr w:rsidR="004E0C8C" w:rsidTr="00555BA4">
        <w:trPr>
          <w:cantSplit/>
          <w:trHeight w:val="108"/>
        </w:trPr>
        <w:tc>
          <w:tcPr>
            <w:tcW w:w="1184" w:type="dxa"/>
            <w:vAlign w:val="center"/>
          </w:tcPr>
          <w:p w:rsidR="004E0C8C" w:rsidRDefault="004E0C8C">
            <w:pPr>
              <w:spacing w:line="500" w:lineRule="exact"/>
              <w:jc w:val="center"/>
            </w:pPr>
            <w:r>
              <w:rPr>
                <w:rFonts w:hint="eastAsia"/>
              </w:rPr>
              <w:t>合作者</w:t>
            </w:r>
            <w:r>
              <w:t>4</w:t>
            </w:r>
          </w:p>
        </w:tc>
        <w:tc>
          <w:tcPr>
            <w:tcW w:w="1184" w:type="dxa"/>
            <w:vAlign w:val="center"/>
          </w:tcPr>
          <w:p w:rsidR="004E0C8C" w:rsidRDefault="004E0C8C">
            <w:pPr>
              <w:spacing w:line="500" w:lineRule="exact"/>
              <w:jc w:val="center"/>
            </w:pPr>
          </w:p>
        </w:tc>
        <w:tc>
          <w:tcPr>
            <w:tcW w:w="2245" w:type="dxa"/>
            <w:vAlign w:val="center"/>
          </w:tcPr>
          <w:p w:rsidR="004E0C8C" w:rsidRDefault="004E0C8C">
            <w:pPr>
              <w:spacing w:line="500" w:lineRule="exact"/>
              <w:jc w:val="center"/>
            </w:pPr>
          </w:p>
        </w:tc>
        <w:tc>
          <w:tcPr>
            <w:tcW w:w="867" w:type="dxa"/>
            <w:vAlign w:val="center"/>
          </w:tcPr>
          <w:p w:rsidR="004E0C8C" w:rsidRDefault="004E0C8C">
            <w:pPr>
              <w:spacing w:line="500" w:lineRule="exact"/>
              <w:jc w:val="center"/>
            </w:pPr>
          </w:p>
        </w:tc>
        <w:tc>
          <w:tcPr>
            <w:tcW w:w="1574" w:type="dxa"/>
            <w:vAlign w:val="center"/>
          </w:tcPr>
          <w:p w:rsidR="004E0C8C" w:rsidRDefault="004E0C8C">
            <w:pPr>
              <w:spacing w:line="500" w:lineRule="exact"/>
              <w:jc w:val="center"/>
            </w:pPr>
          </w:p>
        </w:tc>
        <w:tc>
          <w:tcPr>
            <w:tcW w:w="1349" w:type="dxa"/>
            <w:vAlign w:val="center"/>
          </w:tcPr>
          <w:p w:rsidR="004E0C8C" w:rsidRDefault="004E0C8C">
            <w:pPr>
              <w:spacing w:line="500" w:lineRule="exact"/>
              <w:jc w:val="center"/>
            </w:pPr>
          </w:p>
        </w:tc>
      </w:tr>
      <w:tr w:rsidR="004E0C8C" w:rsidTr="00555BA4">
        <w:trPr>
          <w:cantSplit/>
          <w:trHeight w:val="108"/>
        </w:trPr>
        <w:tc>
          <w:tcPr>
            <w:tcW w:w="1184" w:type="dxa"/>
            <w:vAlign w:val="center"/>
          </w:tcPr>
          <w:p w:rsidR="004E0C8C" w:rsidRDefault="004E0C8C">
            <w:pPr>
              <w:spacing w:line="500" w:lineRule="exact"/>
              <w:jc w:val="center"/>
            </w:pPr>
            <w:r>
              <w:rPr>
                <w:rFonts w:hint="eastAsia"/>
              </w:rPr>
              <w:t>合作者</w:t>
            </w:r>
            <w:r>
              <w:t>5</w:t>
            </w:r>
          </w:p>
        </w:tc>
        <w:tc>
          <w:tcPr>
            <w:tcW w:w="1184" w:type="dxa"/>
            <w:vAlign w:val="center"/>
          </w:tcPr>
          <w:p w:rsidR="004E0C8C" w:rsidRDefault="004E0C8C">
            <w:pPr>
              <w:spacing w:line="500" w:lineRule="exact"/>
              <w:jc w:val="center"/>
            </w:pPr>
          </w:p>
        </w:tc>
        <w:tc>
          <w:tcPr>
            <w:tcW w:w="2245" w:type="dxa"/>
            <w:vAlign w:val="center"/>
          </w:tcPr>
          <w:p w:rsidR="004E0C8C" w:rsidRDefault="004E0C8C">
            <w:pPr>
              <w:spacing w:line="500" w:lineRule="exact"/>
              <w:jc w:val="center"/>
            </w:pPr>
          </w:p>
        </w:tc>
        <w:tc>
          <w:tcPr>
            <w:tcW w:w="867" w:type="dxa"/>
            <w:vAlign w:val="center"/>
          </w:tcPr>
          <w:p w:rsidR="004E0C8C" w:rsidRDefault="004E0C8C">
            <w:pPr>
              <w:spacing w:line="500" w:lineRule="exact"/>
              <w:jc w:val="center"/>
            </w:pPr>
          </w:p>
        </w:tc>
        <w:tc>
          <w:tcPr>
            <w:tcW w:w="1574" w:type="dxa"/>
            <w:vAlign w:val="center"/>
          </w:tcPr>
          <w:p w:rsidR="004E0C8C" w:rsidRDefault="004E0C8C">
            <w:pPr>
              <w:spacing w:line="500" w:lineRule="exact"/>
              <w:jc w:val="center"/>
            </w:pPr>
          </w:p>
        </w:tc>
        <w:tc>
          <w:tcPr>
            <w:tcW w:w="1349" w:type="dxa"/>
            <w:vAlign w:val="center"/>
          </w:tcPr>
          <w:p w:rsidR="004E0C8C" w:rsidRDefault="004E0C8C">
            <w:pPr>
              <w:spacing w:line="500" w:lineRule="exact"/>
              <w:jc w:val="center"/>
            </w:pPr>
          </w:p>
        </w:tc>
      </w:tr>
      <w:tr w:rsidR="004E0C8C" w:rsidTr="00555BA4">
        <w:trPr>
          <w:cantSplit/>
          <w:trHeight w:val="108"/>
        </w:trPr>
        <w:tc>
          <w:tcPr>
            <w:tcW w:w="2368" w:type="dxa"/>
            <w:gridSpan w:val="2"/>
            <w:vAlign w:val="center"/>
          </w:tcPr>
          <w:p w:rsidR="004E0C8C" w:rsidRDefault="004E0C8C">
            <w:pPr>
              <w:spacing w:line="500" w:lineRule="exact"/>
              <w:jc w:val="center"/>
            </w:pPr>
            <w:r>
              <w:rPr>
                <w:rFonts w:hint="eastAsia"/>
              </w:rPr>
              <w:t>申</w:t>
            </w:r>
            <w:r>
              <w:t xml:space="preserve"> </w:t>
            </w:r>
            <w:r>
              <w:rPr>
                <w:rFonts w:hint="eastAsia"/>
              </w:rPr>
              <w:t>请</w:t>
            </w:r>
            <w:r>
              <w:t xml:space="preserve"> </w:t>
            </w:r>
            <w:r>
              <w:rPr>
                <w:rFonts w:hint="eastAsia"/>
              </w:rPr>
              <w:t>经</w:t>
            </w:r>
            <w:r>
              <w:t xml:space="preserve"> </w:t>
            </w:r>
            <w:r>
              <w:rPr>
                <w:rFonts w:hint="eastAsia"/>
              </w:rPr>
              <w:t>费</w:t>
            </w:r>
          </w:p>
        </w:tc>
        <w:tc>
          <w:tcPr>
            <w:tcW w:w="2245" w:type="dxa"/>
            <w:vAlign w:val="center"/>
          </w:tcPr>
          <w:p w:rsidR="004E0C8C" w:rsidRDefault="004E0C8C">
            <w:pPr>
              <w:spacing w:line="500" w:lineRule="exact"/>
              <w:jc w:val="center"/>
            </w:pPr>
            <w:r>
              <w:rPr>
                <w:rFonts w:hint="eastAsia"/>
              </w:rPr>
              <w:t>万元</w:t>
            </w:r>
          </w:p>
        </w:tc>
        <w:tc>
          <w:tcPr>
            <w:tcW w:w="867" w:type="dxa"/>
            <w:vAlign w:val="center"/>
          </w:tcPr>
          <w:p w:rsidR="004E0C8C" w:rsidRDefault="004E0C8C" w:rsidP="004E0C8C">
            <w:pPr>
              <w:spacing w:line="500" w:lineRule="exact"/>
              <w:ind w:leftChars="-51" w:left="31680" w:hangingChars="51" w:firstLine="31680"/>
              <w:jc w:val="center"/>
            </w:pPr>
            <w:r>
              <w:t xml:space="preserve"> </w:t>
            </w:r>
            <w:r>
              <w:rPr>
                <w:rFonts w:hint="eastAsia"/>
              </w:rPr>
              <w:t>起</w:t>
            </w:r>
            <w:r>
              <w:t xml:space="preserve"> </w:t>
            </w:r>
            <w:r>
              <w:rPr>
                <w:rFonts w:hint="eastAsia"/>
              </w:rPr>
              <w:t>止</w:t>
            </w:r>
            <w:r>
              <w:t xml:space="preserve"> </w:t>
            </w:r>
            <w:r>
              <w:rPr>
                <w:rFonts w:hint="eastAsia"/>
              </w:rPr>
              <w:t>时</w:t>
            </w:r>
            <w:r>
              <w:t xml:space="preserve"> </w:t>
            </w:r>
            <w:r>
              <w:rPr>
                <w:rFonts w:hint="eastAsia"/>
              </w:rPr>
              <w:t>间</w:t>
            </w:r>
          </w:p>
        </w:tc>
        <w:tc>
          <w:tcPr>
            <w:tcW w:w="2923" w:type="dxa"/>
            <w:gridSpan w:val="2"/>
            <w:vAlign w:val="center"/>
          </w:tcPr>
          <w:p w:rsidR="004E0C8C" w:rsidRDefault="004E0C8C">
            <w:pPr>
              <w:spacing w:line="500" w:lineRule="exact"/>
              <w:jc w:val="center"/>
            </w:pPr>
          </w:p>
        </w:tc>
      </w:tr>
      <w:tr w:rsidR="004E0C8C" w:rsidTr="00555BA4">
        <w:trPr>
          <w:cantSplit/>
          <w:trHeight w:val="5970"/>
        </w:trPr>
        <w:tc>
          <w:tcPr>
            <w:tcW w:w="8403" w:type="dxa"/>
            <w:gridSpan w:val="6"/>
          </w:tcPr>
          <w:p w:rsidR="004E0C8C" w:rsidRDefault="004E0C8C">
            <w:pPr>
              <w:spacing w:line="500" w:lineRule="exact"/>
              <w:rPr>
                <w:b/>
                <w:sz w:val="24"/>
              </w:rPr>
            </w:pPr>
            <w:r>
              <w:rPr>
                <w:rFonts w:hint="eastAsia"/>
                <w:b/>
                <w:sz w:val="24"/>
              </w:rPr>
              <w:t>研究内容摘要：</w:t>
            </w:r>
          </w:p>
        </w:tc>
      </w:tr>
      <w:tr w:rsidR="004E0C8C" w:rsidTr="00555BA4">
        <w:trPr>
          <w:trHeight w:val="13694"/>
        </w:trPr>
        <w:tc>
          <w:tcPr>
            <w:tcW w:w="8403" w:type="dxa"/>
            <w:gridSpan w:val="6"/>
          </w:tcPr>
          <w:p w:rsidR="004E0C8C" w:rsidRDefault="004E0C8C">
            <w:pPr>
              <w:spacing w:before="240" w:line="400" w:lineRule="exact"/>
              <w:ind w:left="315" w:right="408"/>
              <w:rPr>
                <w:b/>
                <w:sz w:val="24"/>
              </w:rPr>
            </w:pPr>
            <w:r>
              <w:rPr>
                <w:rFonts w:hint="eastAsia"/>
                <w:b/>
                <w:sz w:val="24"/>
              </w:rPr>
              <w:t>一、研究的理论意义或现实意义，学术价值或应用价值以及同类研究工作国内外研究现状与存在问题（包括已有研究工作基础）</w:t>
            </w:r>
          </w:p>
          <w:p w:rsidR="004E0C8C" w:rsidRDefault="004E0C8C">
            <w:pPr>
              <w:ind w:firstLine="420"/>
              <w:rPr>
                <w:rFonts w:ascii="宋体"/>
                <w:sz w:val="24"/>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rsidP="004E0C8C">
            <w:pPr>
              <w:pStyle w:val="BodyTextIndent2"/>
              <w:ind w:left="31680"/>
              <w:rPr>
                <w:kern w:val="2"/>
                <w:sz w:val="21"/>
              </w:rPr>
            </w:pPr>
          </w:p>
          <w:p w:rsidR="004E0C8C" w:rsidRPr="00DD3826" w:rsidRDefault="004E0C8C">
            <w:pPr>
              <w:pStyle w:val="BodyTextIndent2"/>
              <w:ind w:leftChars="0" w:left="0"/>
              <w:rPr>
                <w:kern w:val="2"/>
                <w:sz w:val="21"/>
              </w:rPr>
            </w:pPr>
          </w:p>
        </w:tc>
      </w:tr>
      <w:tr w:rsidR="004E0C8C" w:rsidTr="00555BA4">
        <w:trPr>
          <w:trHeight w:val="8861"/>
        </w:trPr>
        <w:tc>
          <w:tcPr>
            <w:tcW w:w="8403" w:type="dxa"/>
            <w:gridSpan w:val="6"/>
          </w:tcPr>
          <w:p w:rsidR="004E0C8C" w:rsidRDefault="004E0C8C">
            <w:pPr>
              <w:spacing w:line="500" w:lineRule="exact"/>
              <w:rPr>
                <w:b/>
                <w:sz w:val="24"/>
              </w:rPr>
            </w:pPr>
            <w:r>
              <w:rPr>
                <w:rFonts w:hint="eastAsia"/>
                <w:b/>
                <w:sz w:val="24"/>
              </w:rPr>
              <w:t>二、研究内容、研究目标、预期成果。</w:t>
            </w:r>
          </w:p>
          <w:p w:rsidR="004E0C8C" w:rsidRDefault="004E0C8C">
            <w:pPr>
              <w:spacing w:line="500" w:lineRule="exact"/>
              <w:rPr>
                <w:b/>
                <w:sz w:val="24"/>
              </w:rPr>
            </w:pPr>
            <w:r>
              <w:rPr>
                <w:rFonts w:hint="eastAsia"/>
                <w:b/>
                <w:sz w:val="24"/>
              </w:rPr>
              <w:t>研究内容：</w:t>
            </w:r>
          </w:p>
          <w:p w:rsidR="004E0C8C" w:rsidRDefault="004E0C8C">
            <w:pPr>
              <w:spacing w:line="500" w:lineRule="exact"/>
              <w:ind w:left="1260" w:firstLine="180"/>
              <w:rPr>
                <w:b/>
                <w:sz w:val="24"/>
              </w:rPr>
            </w:pPr>
          </w:p>
          <w:p w:rsidR="004E0C8C" w:rsidRDefault="004E0C8C">
            <w:pPr>
              <w:spacing w:line="500" w:lineRule="exact"/>
              <w:ind w:left="1260" w:firstLine="180"/>
              <w:rPr>
                <w:b/>
                <w:sz w:val="24"/>
              </w:rPr>
            </w:pPr>
          </w:p>
          <w:p w:rsidR="004E0C8C" w:rsidRDefault="004E0C8C">
            <w:pPr>
              <w:spacing w:line="500" w:lineRule="exact"/>
              <w:ind w:left="1260" w:firstLine="180"/>
              <w:rPr>
                <w:b/>
                <w:sz w:val="24"/>
              </w:rPr>
            </w:pPr>
          </w:p>
          <w:p w:rsidR="004E0C8C" w:rsidRDefault="004E0C8C">
            <w:pPr>
              <w:spacing w:line="500" w:lineRule="exact"/>
              <w:rPr>
                <w:b/>
                <w:sz w:val="24"/>
              </w:rPr>
            </w:pPr>
          </w:p>
          <w:p w:rsidR="004E0C8C" w:rsidRDefault="004E0C8C">
            <w:pPr>
              <w:spacing w:line="500" w:lineRule="exact"/>
              <w:ind w:firstLine="480"/>
              <w:rPr>
                <w:b/>
                <w:sz w:val="24"/>
              </w:rPr>
            </w:pPr>
          </w:p>
          <w:p w:rsidR="004E0C8C" w:rsidRDefault="004E0C8C">
            <w:pPr>
              <w:spacing w:line="500" w:lineRule="exact"/>
              <w:rPr>
                <w:b/>
                <w:sz w:val="24"/>
              </w:rPr>
            </w:pPr>
            <w:r>
              <w:rPr>
                <w:rFonts w:hint="eastAsia"/>
                <w:b/>
                <w:sz w:val="24"/>
              </w:rPr>
              <w:t>研究目标：</w:t>
            </w: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r>
              <w:rPr>
                <w:rFonts w:hint="eastAsia"/>
                <w:b/>
                <w:sz w:val="24"/>
              </w:rPr>
              <w:t>预期成果及成果形式：</w:t>
            </w: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p w:rsidR="004E0C8C" w:rsidRDefault="004E0C8C">
            <w:pPr>
              <w:spacing w:line="500" w:lineRule="exact"/>
              <w:rPr>
                <w:b/>
                <w:sz w:val="24"/>
              </w:rPr>
            </w:pPr>
          </w:p>
        </w:tc>
      </w:tr>
    </w:tbl>
    <w:p w:rsidR="004E0C8C" w:rsidRDefault="004E0C8C">
      <w:pPr>
        <w:widowControl/>
        <w:jc w:val="left"/>
        <w:rPr>
          <w:kern w:val="0"/>
          <w:sz w:val="24"/>
        </w:rPr>
        <w:sectPr w:rsidR="004E0C8C">
          <w:pgSz w:w="11906" w:h="16838"/>
          <w:pgMar w:top="1440" w:right="1797" w:bottom="1440" w:left="1797" w:header="851" w:footer="992" w:gutter="0"/>
          <w:cols w:space="720"/>
        </w:sectPr>
      </w:pPr>
    </w:p>
    <w:p w:rsidR="004E0C8C" w:rsidRDefault="004E0C8C">
      <w:pPr>
        <w:spacing w:line="500" w:lineRule="exact"/>
        <w:rPr>
          <w:sz w:val="24"/>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9"/>
        <w:gridCol w:w="2869"/>
        <w:gridCol w:w="2869"/>
      </w:tblGrid>
      <w:tr w:rsidR="004E0C8C">
        <w:tc>
          <w:tcPr>
            <w:tcW w:w="8607" w:type="dxa"/>
            <w:gridSpan w:val="3"/>
          </w:tcPr>
          <w:p w:rsidR="004E0C8C" w:rsidRDefault="004E0C8C">
            <w:pPr>
              <w:spacing w:line="360" w:lineRule="exact"/>
              <w:rPr>
                <w:b/>
                <w:sz w:val="24"/>
              </w:rPr>
            </w:pPr>
            <w:r>
              <w:rPr>
                <w:rFonts w:hint="eastAsia"/>
                <w:b/>
                <w:sz w:val="24"/>
              </w:rPr>
              <w:t>三、拟采取的研究方法</w:t>
            </w:r>
          </w:p>
          <w:p w:rsidR="004E0C8C" w:rsidRDefault="004E0C8C">
            <w:pPr>
              <w:spacing w:line="360" w:lineRule="exact"/>
              <w:rPr>
                <w:bCs/>
                <w:sz w:val="24"/>
              </w:rPr>
            </w:pPr>
          </w:p>
          <w:p w:rsidR="004E0C8C" w:rsidRDefault="004E0C8C">
            <w:pPr>
              <w:spacing w:line="360" w:lineRule="exact"/>
              <w:rPr>
                <w:bCs/>
                <w:sz w:val="24"/>
              </w:rPr>
            </w:pPr>
          </w:p>
          <w:p w:rsidR="004E0C8C" w:rsidRDefault="004E0C8C">
            <w:pPr>
              <w:spacing w:line="360" w:lineRule="exact"/>
              <w:rPr>
                <w:bCs/>
                <w:sz w:val="24"/>
              </w:rPr>
            </w:pPr>
          </w:p>
          <w:p w:rsidR="004E0C8C" w:rsidRDefault="004E0C8C">
            <w:pPr>
              <w:spacing w:line="360" w:lineRule="exact"/>
              <w:rPr>
                <w:bCs/>
                <w:sz w:val="24"/>
              </w:rPr>
            </w:pPr>
          </w:p>
          <w:p w:rsidR="004E0C8C" w:rsidRDefault="004E0C8C">
            <w:pPr>
              <w:spacing w:line="360" w:lineRule="exact"/>
              <w:rPr>
                <w:bCs/>
                <w:sz w:val="24"/>
              </w:rPr>
            </w:pPr>
          </w:p>
          <w:p w:rsidR="004E0C8C" w:rsidRDefault="004E0C8C">
            <w:pPr>
              <w:spacing w:line="360" w:lineRule="exact"/>
              <w:ind w:firstLine="960"/>
              <w:rPr>
                <w:b/>
                <w:sz w:val="24"/>
              </w:rPr>
            </w:pPr>
          </w:p>
          <w:p w:rsidR="004E0C8C" w:rsidRDefault="004E0C8C">
            <w:pPr>
              <w:spacing w:line="360" w:lineRule="exact"/>
              <w:ind w:firstLine="960"/>
              <w:rPr>
                <w:b/>
                <w:sz w:val="24"/>
              </w:rPr>
            </w:pPr>
          </w:p>
          <w:p w:rsidR="004E0C8C" w:rsidRDefault="004E0C8C">
            <w:pPr>
              <w:spacing w:line="360" w:lineRule="exact"/>
              <w:ind w:firstLine="960"/>
              <w:rPr>
                <w:b/>
                <w:sz w:val="24"/>
              </w:rPr>
            </w:pPr>
          </w:p>
          <w:p w:rsidR="004E0C8C" w:rsidRDefault="004E0C8C">
            <w:pPr>
              <w:spacing w:line="360" w:lineRule="exact"/>
              <w:rPr>
                <w:sz w:val="24"/>
              </w:rPr>
            </w:pPr>
            <w:r>
              <w:rPr>
                <w:sz w:val="24"/>
              </w:rPr>
              <w:t xml:space="preserve">    </w:t>
            </w:r>
          </w:p>
        </w:tc>
      </w:tr>
      <w:tr w:rsidR="004E0C8C">
        <w:trPr>
          <w:trHeight w:val="8006"/>
        </w:trPr>
        <w:tc>
          <w:tcPr>
            <w:tcW w:w="8607" w:type="dxa"/>
            <w:gridSpan w:val="3"/>
          </w:tcPr>
          <w:p w:rsidR="004E0C8C" w:rsidRDefault="004E0C8C">
            <w:pPr>
              <w:spacing w:line="360" w:lineRule="exact"/>
              <w:rPr>
                <w:b/>
                <w:sz w:val="24"/>
              </w:rPr>
            </w:pPr>
            <w:r>
              <w:rPr>
                <w:rFonts w:hint="eastAsia"/>
                <w:b/>
                <w:sz w:val="24"/>
              </w:rPr>
              <w:t>四、研究工作的总体安排及进度</w:t>
            </w:r>
          </w:p>
          <w:p w:rsidR="004E0C8C" w:rsidRDefault="004E0C8C">
            <w:pPr>
              <w:spacing w:line="360" w:lineRule="exact"/>
              <w:ind w:firstLine="470"/>
              <w:rPr>
                <w:rFonts w:eastAsia="黑体"/>
                <w:bCs/>
                <w:sz w:val="28"/>
              </w:rPr>
            </w:pPr>
          </w:p>
          <w:p w:rsidR="004E0C8C" w:rsidRDefault="004E0C8C">
            <w:pPr>
              <w:spacing w:line="360" w:lineRule="exact"/>
              <w:ind w:firstLine="470"/>
              <w:rPr>
                <w:bCs/>
                <w:sz w:val="28"/>
              </w:rPr>
            </w:pPr>
          </w:p>
          <w:p w:rsidR="004E0C8C" w:rsidRDefault="004E0C8C">
            <w:pPr>
              <w:spacing w:line="360" w:lineRule="exact"/>
              <w:ind w:firstLine="470"/>
              <w:rPr>
                <w:bCs/>
                <w:sz w:val="28"/>
              </w:rPr>
            </w:pPr>
          </w:p>
          <w:p w:rsidR="004E0C8C" w:rsidRDefault="004E0C8C">
            <w:pPr>
              <w:spacing w:line="360" w:lineRule="exact"/>
              <w:rPr>
                <w:rFonts w:ascii="宋体"/>
                <w:sz w:val="28"/>
              </w:rPr>
            </w:pPr>
          </w:p>
          <w:p w:rsidR="004E0C8C" w:rsidRDefault="004E0C8C">
            <w:pPr>
              <w:spacing w:line="360" w:lineRule="exact"/>
              <w:ind w:left="470"/>
              <w:rPr>
                <w:rFonts w:ascii="宋体"/>
                <w:sz w:val="28"/>
              </w:rPr>
            </w:pPr>
          </w:p>
          <w:p w:rsidR="004E0C8C" w:rsidRDefault="004E0C8C">
            <w:pPr>
              <w:spacing w:line="360" w:lineRule="exact"/>
              <w:ind w:left="470"/>
              <w:rPr>
                <w:bCs/>
                <w:sz w:val="28"/>
              </w:rPr>
            </w:pPr>
          </w:p>
          <w:p w:rsidR="004E0C8C" w:rsidRDefault="004E0C8C">
            <w:pPr>
              <w:spacing w:line="360" w:lineRule="exact"/>
              <w:rPr>
                <w:bCs/>
                <w:sz w:val="28"/>
              </w:rPr>
            </w:pPr>
          </w:p>
          <w:p w:rsidR="004E0C8C" w:rsidRDefault="004E0C8C">
            <w:pPr>
              <w:spacing w:line="360" w:lineRule="exact"/>
              <w:ind w:left="470"/>
              <w:rPr>
                <w:bCs/>
                <w:sz w:val="28"/>
              </w:rPr>
            </w:pPr>
          </w:p>
          <w:p w:rsidR="004E0C8C" w:rsidRDefault="004E0C8C">
            <w:pPr>
              <w:spacing w:line="500" w:lineRule="exact"/>
              <w:ind w:left="470"/>
              <w:rPr>
                <w:rFonts w:ascii="宋体"/>
                <w:sz w:val="28"/>
              </w:rPr>
            </w:pPr>
          </w:p>
          <w:p w:rsidR="004E0C8C" w:rsidRDefault="004E0C8C">
            <w:pPr>
              <w:spacing w:line="500" w:lineRule="exact"/>
              <w:ind w:left="470"/>
              <w:rPr>
                <w:sz w:val="24"/>
              </w:rPr>
            </w:pPr>
          </w:p>
          <w:p w:rsidR="004E0C8C" w:rsidRDefault="004E0C8C">
            <w:pPr>
              <w:spacing w:line="500" w:lineRule="exact"/>
              <w:ind w:left="480"/>
              <w:rPr>
                <w:sz w:val="24"/>
              </w:rPr>
            </w:pPr>
          </w:p>
          <w:p w:rsidR="004E0C8C" w:rsidRDefault="004E0C8C">
            <w:pPr>
              <w:spacing w:line="500" w:lineRule="exact"/>
              <w:ind w:left="480"/>
              <w:rPr>
                <w:sz w:val="24"/>
              </w:rPr>
            </w:pPr>
          </w:p>
          <w:p w:rsidR="004E0C8C" w:rsidRDefault="004E0C8C">
            <w:pPr>
              <w:spacing w:line="500" w:lineRule="exact"/>
              <w:ind w:left="480"/>
              <w:rPr>
                <w:sz w:val="24"/>
              </w:rPr>
            </w:pPr>
          </w:p>
          <w:p w:rsidR="004E0C8C" w:rsidRDefault="004E0C8C">
            <w:pPr>
              <w:spacing w:line="500" w:lineRule="exact"/>
              <w:ind w:left="480"/>
              <w:rPr>
                <w:sz w:val="24"/>
              </w:rPr>
            </w:pPr>
          </w:p>
          <w:p w:rsidR="004E0C8C" w:rsidRDefault="004E0C8C">
            <w:pPr>
              <w:spacing w:line="500" w:lineRule="exact"/>
              <w:ind w:left="480"/>
              <w:rPr>
                <w:sz w:val="24"/>
              </w:rPr>
            </w:pPr>
          </w:p>
          <w:p w:rsidR="004E0C8C" w:rsidRDefault="004E0C8C">
            <w:pPr>
              <w:spacing w:line="500" w:lineRule="exact"/>
              <w:ind w:left="480"/>
              <w:rPr>
                <w:sz w:val="24"/>
              </w:rPr>
            </w:pPr>
          </w:p>
          <w:p w:rsidR="004E0C8C" w:rsidRDefault="004E0C8C">
            <w:pPr>
              <w:spacing w:line="500" w:lineRule="exact"/>
              <w:ind w:left="480"/>
              <w:rPr>
                <w:sz w:val="24"/>
              </w:rPr>
            </w:pPr>
          </w:p>
          <w:p w:rsidR="004E0C8C" w:rsidRDefault="004E0C8C">
            <w:pPr>
              <w:spacing w:line="500" w:lineRule="exact"/>
              <w:ind w:left="480"/>
              <w:rPr>
                <w:sz w:val="24"/>
              </w:rPr>
            </w:pPr>
          </w:p>
          <w:p w:rsidR="004E0C8C" w:rsidRDefault="004E0C8C">
            <w:pPr>
              <w:spacing w:line="500" w:lineRule="exact"/>
              <w:ind w:left="480"/>
              <w:rPr>
                <w:sz w:val="24"/>
              </w:rPr>
            </w:pPr>
          </w:p>
        </w:tc>
      </w:tr>
      <w:tr w:rsidR="004E0C8C">
        <w:trPr>
          <w:trHeight w:val="6741"/>
        </w:trPr>
        <w:tc>
          <w:tcPr>
            <w:tcW w:w="8607" w:type="dxa"/>
            <w:gridSpan w:val="3"/>
          </w:tcPr>
          <w:p w:rsidR="004E0C8C" w:rsidRDefault="004E0C8C">
            <w:pPr>
              <w:spacing w:line="360" w:lineRule="exact"/>
              <w:rPr>
                <w:b/>
                <w:sz w:val="24"/>
              </w:rPr>
            </w:pPr>
            <w:r>
              <w:rPr>
                <w:rFonts w:hint="eastAsia"/>
                <w:b/>
                <w:sz w:val="24"/>
              </w:rPr>
              <w:t>五、研究人员分工</w:t>
            </w: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ind w:left="1440" w:hanging="970"/>
              <w:rPr>
                <w:sz w:val="28"/>
              </w:rPr>
            </w:pPr>
          </w:p>
          <w:p w:rsidR="004E0C8C" w:rsidRDefault="004E0C8C">
            <w:pPr>
              <w:spacing w:line="360" w:lineRule="exact"/>
              <w:rPr>
                <w:sz w:val="28"/>
              </w:rPr>
            </w:pPr>
          </w:p>
          <w:p w:rsidR="004E0C8C" w:rsidRDefault="004E0C8C">
            <w:pPr>
              <w:spacing w:line="360" w:lineRule="exact"/>
              <w:ind w:left="1440" w:firstLine="560"/>
              <w:rPr>
                <w:b/>
                <w:sz w:val="24"/>
              </w:rPr>
            </w:pPr>
            <w:r>
              <w:rPr>
                <w:b/>
                <w:sz w:val="24"/>
              </w:rPr>
              <w:t xml:space="preserve">  </w:t>
            </w:r>
          </w:p>
        </w:tc>
      </w:tr>
      <w:tr w:rsidR="004E0C8C">
        <w:trPr>
          <w:cantSplit/>
        </w:trPr>
        <w:tc>
          <w:tcPr>
            <w:tcW w:w="8607" w:type="dxa"/>
            <w:gridSpan w:val="3"/>
            <w:vAlign w:val="center"/>
          </w:tcPr>
          <w:p w:rsidR="004E0C8C" w:rsidRDefault="004E0C8C">
            <w:pPr>
              <w:spacing w:line="360" w:lineRule="exact"/>
              <w:rPr>
                <w:b/>
                <w:sz w:val="24"/>
              </w:rPr>
            </w:pPr>
            <w:r>
              <w:rPr>
                <w:rFonts w:hint="eastAsia"/>
                <w:b/>
                <w:sz w:val="24"/>
              </w:rPr>
              <w:t>六、经</w:t>
            </w:r>
            <w:r>
              <w:rPr>
                <w:b/>
                <w:sz w:val="24"/>
              </w:rPr>
              <w:t xml:space="preserve"> </w:t>
            </w:r>
            <w:r>
              <w:rPr>
                <w:rFonts w:hint="eastAsia"/>
                <w:b/>
                <w:sz w:val="24"/>
              </w:rPr>
              <w:t>费</w:t>
            </w:r>
            <w:r>
              <w:rPr>
                <w:b/>
                <w:sz w:val="24"/>
              </w:rPr>
              <w:t xml:space="preserve"> </w:t>
            </w:r>
            <w:r>
              <w:rPr>
                <w:rFonts w:hint="eastAsia"/>
                <w:b/>
                <w:sz w:val="24"/>
              </w:rPr>
              <w:t>预</w:t>
            </w:r>
            <w:r>
              <w:rPr>
                <w:b/>
                <w:sz w:val="24"/>
              </w:rPr>
              <w:t xml:space="preserve"> </w:t>
            </w:r>
            <w:r>
              <w:rPr>
                <w:rFonts w:hint="eastAsia"/>
                <w:b/>
                <w:sz w:val="24"/>
              </w:rPr>
              <w:t>算</w:t>
            </w:r>
          </w:p>
        </w:tc>
      </w:tr>
      <w:tr w:rsidR="004E0C8C">
        <w:tc>
          <w:tcPr>
            <w:tcW w:w="2869" w:type="dxa"/>
            <w:vAlign w:val="center"/>
          </w:tcPr>
          <w:p w:rsidR="004E0C8C" w:rsidRDefault="004E0C8C">
            <w:pPr>
              <w:spacing w:line="360" w:lineRule="exact"/>
              <w:jc w:val="center"/>
              <w:rPr>
                <w:rFonts w:ascii="宋体"/>
                <w:sz w:val="24"/>
              </w:rPr>
            </w:pPr>
            <w:r>
              <w:rPr>
                <w:rFonts w:ascii="宋体" w:hAnsi="宋体" w:hint="eastAsia"/>
                <w:sz w:val="24"/>
              </w:rPr>
              <w:t>预算支出科目</w:t>
            </w:r>
          </w:p>
        </w:tc>
        <w:tc>
          <w:tcPr>
            <w:tcW w:w="2869" w:type="dxa"/>
            <w:vAlign w:val="center"/>
          </w:tcPr>
          <w:p w:rsidR="004E0C8C" w:rsidRDefault="004E0C8C">
            <w:pPr>
              <w:spacing w:line="360" w:lineRule="exact"/>
              <w:jc w:val="center"/>
              <w:rPr>
                <w:rFonts w:ascii="宋体"/>
                <w:sz w:val="24"/>
              </w:rPr>
            </w:pPr>
            <w:r>
              <w:rPr>
                <w:rFonts w:ascii="宋体" w:hAnsi="宋体" w:hint="eastAsia"/>
                <w:sz w:val="24"/>
              </w:rPr>
              <w:t>金额</w:t>
            </w:r>
            <w:r>
              <w:rPr>
                <w:rFonts w:ascii="宋体" w:hAnsi="宋体"/>
                <w:sz w:val="24"/>
              </w:rPr>
              <w:t>(</w:t>
            </w:r>
            <w:r>
              <w:rPr>
                <w:rFonts w:ascii="宋体" w:hAnsi="宋体" w:hint="eastAsia"/>
                <w:sz w:val="24"/>
              </w:rPr>
              <w:t>元</w:t>
            </w:r>
            <w:r>
              <w:rPr>
                <w:rFonts w:ascii="宋体" w:hAnsi="宋体"/>
                <w:sz w:val="24"/>
              </w:rPr>
              <w:t>)</w:t>
            </w:r>
          </w:p>
        </w:tc>
        <w:tc>
          <w:tcPr>
            <w:tcW w:w="2869" w:type="dxa"/>
            <w:vAlign w:val="center"/>
          </w:tcPr>
          <w:p w:rsidR="004E0C8C" w:rsidRDefault="004E0C8C">
            <w:pPr>
              <w:spacing w:line="360" w:lineRule="exact"/>
              <w:jc w:val="center"/>
              <w:rPr>
                <w:rFonts w:ascii="宋体"/>
                <w:sz w:val="24"/>
              </w:rPr>
            </w:pPr>
            <w:r>
              <w:rPr>
                <w:rFonts w:ascii="宋体" w:hAnsi="宋体" w:hint="eastAsia"/>
                <w:sz w:val="24"/>
              </w:rPr>
              <w:t>计</w:t>
            </w:r>
            <w:r>
              <w:rPr>
                <w:rFonts w:ascii="宋体" w:hAnsi="宋体"/>
                <w:sz w:val="24"/>
              </w:rPr>
              <w:t xml:space="preserve"> </w:t>
            </w:r>
            <w:r>
              <w:rPr>
                <w:rFonts w:ascii="宋体" w:hAnsi="宋体" w:hint="eastAsia"/>
                <w:sz w:val="24"/>
              </w:rPr>
              <w:t>算</w:t>
            </w:r>
            <w:r>
              <w:rPr>
                <w:rFonts w:ascii="宋体" w:hAnsi="宋体"/>
                <w:sz w:val="24"/>
              </w:rPr>
              <w:t xml:space="preserve"> </w:t>
            </w:r>
            <w:r>
              <w:rPr>
                <w:rFonts w:ascii="宋体" w:hAnsi="宋体" w:hint="eastAsia"/>
                <w:sz w:val="24"/>
              </w:rPr>
              <w:t>根</w:t>
            </w:r>
            <w:r>
              <w:rPr>
                <w:rFonts w:ascii="宋体" w:hAnsi="宋体"/>
                <w:sz w:val="24"/>
              </w:rPr>
              <w:t xml:space="preserve"> </w:t>
            </w:r>
            <w:r>
              <w:rPr>
                <w:rFonts w:ascii="宋体" w:hAnsi="宋体" w:hint="eastAsia"/>
                <w:sz w:val="24"/>
              </w:rPr>
              <w:t>据</w:t>
            </w:r>
            <w:r>
              <w:rPr>
                <w:rFonts w:ascii="宋体" w:hAnsi="宋体"/>
                <w:sz w:val="24"/>
              </w:rPr>
              <w:t xml:space="preserve"> </w:t>
            </w:r>
            <w:r>
              <w:rPr>
                <w:rFonts w:ascii="宋体" w:hAnsi="宋体" w:hint="eastAsia"/>
                <w:sz w:val="24"/>
              </w:rPr>
              <w:t>及</w:t>
            </w:r>
            <w:r>
              <w:rPr>
                <w:rFonts w:ascii="宋体" w:hAnsi="宋体"/>
                <w:sz w:val="24"/>
              </w:rPr>
              <w:t xml:space="preserve"> </w:t>
            </w:r>
            <w:r>
              <w:rPr>
                <w:rFonts w:ascii="宋体" w:hAnsi="宋体" w:hint="eastAsia"/>
                <w:sz w:val="24"/>
              </w:rPr>
              <w:t>理</w:t>
            </w:r>
            <w:r>
              <w:rPr>
                <w:rFonts w:ascii="宋体" w:hAnsi="宋体"/>
                <w:sz w:val="24"/>
              </w:rPr>
              <w:t xml:space="preserve"> </w:t>
            </w:r>
            <w:r>
              <w:rPr>
                <w:rFonts w:ascii="宋体" w:hAnsi="宋体" w:hint="eastAsia"/>
                <w:sz w:val="24"/>
              </w:rPr>
              <w:t>由</w:t>
            </w: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r>
      <w:tr w:rsidR="004E0C8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c>
          <w:tcPr>
            <w:tcW w:w="2869" w:type="dxa"/>
            <w:vAlign w:val="center"/>
          </w:tcPr>
          <w:p w:rsidR="004E0C8C" w:rsidRDefault="004E0C8C">
            <w:pPr>
              <w:spacing w:line="360" w:lineRule="exact"/>
              <w:jc w:val="center"/>
              <w:rPr>
                <w:sz w:val="24"/>
              </w:rPr>
            </w:pPr>
          </w:p>
        </w:tc>
      </w:tr>
      <w:tr w:rsidR="004E0C8C" w:rsidTr="00555BA4">
        <w:trPr>
          <w:cantSplit/>
          <w:trHeight w:val="650"/>
        </w:trPr>
        <w:tc>
          <w:tcPr>
            <w:tcW w:w="2869" w:type="dxa"/>
            <w:vAlign w:val="center"/>
          </w:tcPr>
          <w:p w:rsidR="004E0C8C" w:rsidRDefault="004E0C8C">
            <w:pPr>
              <w:spacing w:line="360" w:lineRule="exact"/>
              <w:jc w:val="center"/>
              <w:rPr>
                <w:sz w:val="24"/>
              </w:rPr>
            </w:pPr>
            <w:r>
              <w:rPr>
                <w:rFonts w:hint="eastAsia"/>
                <w:sz w:val="24"/>
              </w:rPr>
              <w:t>申请总额</w:t>
            </w:r>
            <w:r>
              <w:rPr>
                <w:sz w:val="24"/>
              </w:rPr>
              <w:t>(</w:t>
            </w:r>
            <w:r>
              <w:rPr>
                <w:rFonts w:hint="eastAsia"/>
                <w:sz w:val="24"/>
              </w:rPr>
              <w:t>万元</w:t>
            </w:r>
            <w:r>
              <w:rPr>
                <w:sz w:val="24"/>
              </w:rPr>
              <w:t>)</w:t>
            </w:r>
          </w:p>
        </w:tc>
        <w:tc>
          <w:tcPr>
            <w:tcW w:w="5738" w:type="dxa"/>
            <w:gridSpan w:val="2"/>
            <w:vAlign w:val="center"/>
          </w:tcPr>
          <w:p w:rsidR="004E0C8C" w:rsidRDefault="004E0C8C">
            <w:pPr>
              <w:spacing w:line="360" w:lineRule="exact"/>
              <w:rPr>
                <w:sz w:val="24"/>
              </w:rPr>
            </w:pPr>
            <w:r>
              <w:rPr>
                <w:sz w:val="24"/>
              </w:rPr>
              <w:t xml:space="preserve">       </w:t>
            </w:r>
            <w:r>
              <w:rPr>
                <w:rFonts w:hint="eastAsia"/>
                <w:sz w:val="24"/>
              </w:rPr>
              <w:t>万元</w:t>
            </w:r>
          </w:p>
        </w:tc>
      </w:tr>
    </w:tbl>
    <w:p w:rsidR="004E0C8C" w:rsidRDefault="004E0C8C">
      <w:pPr>
        <w:spacing w:line="500" w:lineRule="exact"/>
        <w:rPr>
          <w:sz w:val="24"/>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7"/>
      </w:tblGrid>
      <w:tr w:rsidR="004E0C8C">
        <w:trPr>
          <w:trHeight w:val="5271"/>
        </w:trPr>
        <w:tc>
          <w:tcPr>
            <w:tcW w:w="8607" w:type="dxa"/>
          </w:tcPr>
          <w:p w:rsidR="004E0C8C" w:rsidRDefault="004E0C8C">
            <w:pPr>
              <w:overflowPunct w:val="0"/>
              <w:autoSpaceDN w:val="0"/>
              <w:spacing w:before="120" w:after="120" w:line="500" w:lineRule="exact"/>
              <w:rPr>
                <w:bCs/>
                <w:sz w:val="24"/>
              </w:rPr>
            </w:pPr>
            <w:r>
              <w:rPr>
                <w:rFonts w:hint="eastAsia"/>
                <w:bCs/>
                <w:sz w:val="24"/>
              </w:rPr>
              <w:t>所在院系意见：</w:t>
            </w:r>
          </w:p>
          <w:p w:rsidR="004E0C8C" w:rsidRDefault="004E0C8C">
            <w:pPr>
              <w:ind w:left="540" w:right="467" w:firstLine="420"/>
            </w:pPr>
          </w:p>
          <w:p w:rsidR="004E0C8C" w:rsidRDefault="004E0C8C">
            <w:pPr>
              <w:ind w:left="540" w:right="467" w:hanging="540"/>
            </w:pPr>
          </w:p>
          <w:p w:rsidR="004E0C8C" w:rsidRDefault="004E0C8C">
            <w:pPr>
              <w:ind w:left="540" w:right="467" w:hanging="540"/>
              <w:rPr>
                <w:sz w:val="24"/>
              </w:rPr>
            </w:pPr>
          </w:p>
          <w:p w:rsidR="004E0C8C" w:rsidRDefault="004E0C8C">
            <w:pPr>
              <w:ind w:left="540" w:right="467" w:hanging="540"/>
              <w:rPr>
                <w:sz w:val="24"/>
              </w:rPr>
            </w:pPr>
          </w:p>
          <w:p w:rsidR="004E0C8C" w:rsidRDefault="004E0C8C">
            <w:pPr>
              <w:ind w:left="540" w:right="467" w:hanging="540"/>
              <w:rPr>
                <w:sz w:val="24"/>
              </w:rPr>
            </w:pPr>
          </w:p>
          <w:p w:rsidR="004E0C8C" w:rsidRDefault="004E0C8C">
            <w:pPr>
              <w:ind w:left="540" w:right="467" w:hanging="540"/>
              <w:rPr>
                <w:sz w:val="24"/>
              </w:rPr>
            </w:pPr>
          </w:p>
          <w:p w:rsidR="004E0C8C" w:rsidRDefault="004E0C8C">
            <w:pPr>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pPr>
              <w:spacing w:line="500" w:lineRule="exact"/>
              <w:rPr>
                <w:sz w:val="24"/>
              </w:rPr>
            </w:pPr>
            <w:r>
              <w:rPr>
                <w:sz w:val="24"/>
              </w:rPr>
              <w:t xml:space="preserve"> </w:t>
            </w:r>
            <w:r>
              <w:rPr>
                <w:rFonts w:hint="eastAsia"/>
                <w:sz w:val="24"/>
              </w:rPr>
              <w:t>院系主管领导</w:t>
            </w:r>
            <w:r>
              <w:rPr>
                <w:sz w:val="24"/>
              </w:rPr>
              <w:t>(</w:t>
            </w:r>
            <w:r>
              <w:rPr>
                <w:rFonts w:hint="eastAsia"/>
                <w:sz w:val="24"/>
              </w:rPr>
              <w:t>签章</w:t>
            </w:r>
            <w:r>
              <w:rPr>
                <w:sz w:val="24"/>
              </w:rPr>
              <w:t xml:space="preserve">)            </w:t>
            </w:r>
            <w:r>
              <w:rPr>
                <w:rFonts w:hint="eastAsia"/>
                <w:sz w:val="24"/>
              </w:rPr>
              <w:t>单位</w:t>
            </w:r>
            <w:r>
              <w:rPr>
                <w:sz w:val="24"/>
              </w:rPr>
              <w:t>(</w:t>
            </w:r>
            <w:r>
              <w:rPr>
                <w:rFonts w:hint="eastAsia"/>
                <w:sz w:val="24"/>
              </w:rPr>
              <w:t>公章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E0C8C">
        <w:trPr>
          <w:trHeight w:val="5025"/>
        </w:trPr>
        <w:tc>
          <w:tcPr>
            <w:tcW w:w="8607" w:type="dxa"/>
          </w:tcPr>
          <w:p w:rsidR="004E0C8C" w:rsidRDefault="004E0C8C">
            <w:pPr>
              <w:overflowPunct w:val="0"/>
              <w:autoSpaceDN w:val="0"/>
              <w:spacing w:before="120" w:after="120" w:line="500" w:lineRule="exact"/>
              <w:rPr>
                <w:bCs/>
                <w:sz w:val="24"/>
              </w:rPr>
            </w:pPr>
            <w:r>
              <w:rPr>
                <w:rFonts w:hint="eastAsia"/>
                <w:bCs/>
                <w:sz w:val="24"/>
              </w:rPr>
              <w:t>教务处意见：</w:t>
            </w:r>
          </w:p>
          <w:p w:rsidR="004E0C8C" w:rsidRDefault="004E0C8C">
            <w:pPr>
              <w:ind w:left="540" w:right="467" w:firstLine="420"/>
            </w:pPr>
          </w:p>
          <w:p w:rsidR="004E0C8C" w:rsidRDefault="004E0C8C">
            <w:pPr>
              <w:ind w:left="540" w:right="467" w:hanging="540"/>
            </w:pPr>
          </w:p>
          <w:p w:rsidR="004E0C8C" w:rsidRDefault="004E0C8C">
            <w:pPr>
              <w:ind w:left="540" w:right="467" w:hanging="540"/>
              <w:rPr>
                <w:sz w:val="24"/>
              </w:rPr>
            </w:pPr>
          </w:p>
          <w:p w:rsidR="004E0C8C" w:rsidRDefault="004E0C8C">
            <w:pPr>
              <w:ind w:left="540" w:right="467" w:hanging="540"/>
              <w:rPr>
                <w:sz w:val="24"/>
              </w:rPr>
            </w:pPr>
          </w:p>
          <w:p w:rsidR="004E0C8C" w:rsidRDefault="004E0C8C">
            <w:pPr>
              <w:ind w:left="540" w:right="467" w:hanging="540"/>
              <w:rPr>
                <w:sz w:val="24"/>
              </w:rPr>
            </w:pPr>
          </w:p>
          <w:p w:rsidR="004E0C8C" w:rsidRDefault="004E0C8C">
            <w:pPr>
              <w:ind w:left="540" w:right="467" w:hanging="540"/>
              <w:rPr>
                <w:sz w:val="24"/>
              </w:rPr>
            </w:pPr>
          </w:p>
          <w:p w:rsidR="004E0C8C" w:rsidRDefault="004E0C8C">
            <w:pPr>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pPr>
              <w:spacing w:line="500" w:lineRule="exact"/>
              <w:rPr>
                <w:sz w:val="24"/>
              </w:rPr>
            </w:pPr>
          </w:p>
          <w:p w:rsidR="004E0C8C" w:rsidRDefault="004E0C8C" w:rsidP="004E0C8C">
            <w:pPr>
              <w:spacing w:line="500" w:lineRule="exact"/>
              <w:ind w:firstLineChars="200" w:firstLine="31680"/>
              <w:rPr>
                <w:sz w:val="24"/>
              </w:rPr>
            </w:pPr>
            <w:r>
              <w:rPr>
                <w:rFonts w:hint="eastAsia"/>
                <w:bCs/>
                <w:sz w:val="24"/>
              </w:rPr>
              <w:t>负责人</w:t>
            </w:r>
            <w:r>
              <w:rPr>
                <w:sz w:val="24"/>
              </w:rPr>
              <w:t>(</w:t>
            </w:r>
            <w:r>
              <w:rPr>
                <w:rFonts w:hint="eastAsia"/>
                <w:sz w:val="24"/>
              </w:rPr>
              <w:t>签章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4E0C8C" w:rsidRDefault="004E0C8C">
            <w:pPr>
              <w:spacing w:line="500" w:lineRule="exact"/>
              <w:rPr>
                <w:sz w:val="24"/>
              </w:rPr>
            </w:pPr>
          </w:p>
        </w:tc>
      </w:tr>
    </w:tbl>
    <w:p w:rsidR="004E0C8C" w:rsidRDefault="004E0C8C">
      <w:pPr>
        <w:spacing w:line="500" w:lineRule="exact"/>
      </w:pPr>
    </w:p>
    <w:p w:rsidR="004E0C8C" w:rsidRDefault="004E0C8C">
      <w:pPr>
        <w:widowControl/>
        <w:spacing w:line="360" w:lineRule="auto"/>
        <w:jc w:val="left"/>
        <w:rPr>
          <w:kern w:val="0"/>
          <w:sz w:val="28"/>
          <w:szCs w:val="28"/>
          <w:u w:val="single"/>
        </w:rPr>
        <w:sectPr w:rsidR="004E0C8C">
          <w:pgSz w:w="11906" w:h="16838"/>
          <w:pgMar w:top="1440" w:right="1797" w:bottom="1440" w:left="1797" w:header="851" w:footer="992" w:gutter="0"/>
          <w:cols w:space="720"/>
          <w:docGrid w:type="lines" w:linePitch="312"/>
        </w:sectPr>
      </w:pPr>
    </w:p>
    <w:p w:rsidR="004E0C8C" w:rsidRDefault="004E0C8C">
      <w:pPr>
        <w:spacing w:line="300" w:lineRule="auto"/>
        <w:rPr>
          <w:sz w:val="24"/>
        </w:rPr>
      </w:pPr>
      <w:r>
        <w:rPr>
          <w:rFonts w:hint="eastAsia"/>
          <w:sz w:val="24"/>
        </w:rPr>
        <w:t>附件</w:t>
      </w:r>
      <w:r>
        <w:rPr>
          <w:sz w:val="24"/>
        </w:rPr>
        <w:t>3</w:t>
      </w:r>
    </w:p>
    <w:p w:rsidR="004E0C8C" w:rsidRDefault="004E0C8C">
      <w:pPr>
        <w:spacing w:line="300" w:lineRule="auto"/>
        <w:jc w:val="center"/>
        <w:rPr>
          <w:rFonts w:ascii="黑体" w:eastAsia="黑体"/>
          <w:sz w:val="44"/>
          <w:szCs w:val="44"/>
        </w:rPr>
      </w:pPr>
      <w:r>
        <w:rPr>
          <w:rFonts w:ascii="黑体" w:eastAsia="黑体" w:hint="eastAsia"/>
          <w:sz w:val="44"/>
          <w:szCs w:val="44"/>
        </w:rPr>
        <w:t>四川外国语大学</w:t>
      </w:r>
      <w:r>
        <w:rPr>
          <w:rFonts w:ascii="黑体" w:eastAsia="黑体"/>
          <w:sz w:val="44"/>
          <w:szCs w:val="44"/>
        </w:rPr>
        <w:t>2019</w:t>
      </w:r>
      <w:r>
        <w:rPr>
          <w:rFonts w:ascii="黑体" w:eastAsia="黑体" w:hint="eastAsia"/>
          <w:sz w:val="44"/>
          <w:szCs w:val="44"/>
        </w:rPr>
        <w:t>年度校级教改项目申报汇总表</w:t>
      </w:r>
    </w:p>
    <w:p w:rsidR="004E0C8C" w:rsidRDefault="004E0C8C">
      <w:pPr>
        <w:spacing w:line="300" w:lineRule="auto"/>
        <w:rPr>
          <w:sz w:val="24"/>
        </w:rPr>
      </w:pPr>
    </w:p>
    <w:p w:rsidR="004E0C8C" w:rsidRDefault="004E0C8C">
      <w:pPr>
        <w:rPr>
          <w:rFonts w:ascii="仿宋_GB2312" w:eastAsia="仿宋_GB2312"/>
          <w:sz w:val="32"/>
        </w:rPr>
      </w:pPr>
      <w:r>
        <w:rPr>
          <w:rFonts w:ascii="仿宋_GB2312" w:eastAsia="仿宋_GB2312" w:hint="eastAsia"/>
          <w:sz w:val="32"/>
        </w:rPr>
        <w:t>院系名称（公章）：</w:t>
      </w:r>
      <w:r>
        <w:rPr>
          <w:rFonts w:ascii="仿宋_GB2312" w:eastAsia="仿宋_GB2312"/>
          <w:sz w:val="32"/>
        </w:rPr>
        <w:t xml:space="preserve">                                    </w:t>
      </w:r>
      <w:r>
        <w:rPr>
          <w:rFonts w:ascii="仿宋_GB2312" w:eastAsia="仿宋_GB2312" w:hint="eastAsia"/>
          <w:sz w:val="32"/>
        </w:rPr>
        <w:t>填表日期：</w:t>
      </w:r>
      <w:r>
        <w:rPr>
          <w:rFonts w:ascii="仿宋_GB2312" w:eastAsia="仿宋_GB2312"/>
          <w:sz w:val="32"/>
        </w:rPr>
        <w:t xml:space="preserve">     </w:t>
      </w:r>
      <w:r>
        <w:rPr>
          <w:rFonts w:ascii="仿宋_GB2312" w:eastAsia="仿宋_GB2312" w:hint="eastAsia"/>
          <w:sz w:val="32"/>
        </w:rPr>
        <w:t>年</w:t>
      </w:r>
      <w:r>
        <w:rPr>
          <w:rFonts w:ascii="仿宋_GB2312" w:eastAsia="仿宋_GB2312"/>
          <w:sz w:val="32"/>
        </w:rPr>
        <w:t xml:space="preserve">     </w:t>
      </w:r>
      <w:r>
        <w:rPr>
          <w:rFonts w:ascii="仿宋_GB2312" w:eastAsia="仿宋_GB2312" w:hint="eastAsia"/>
          <w:sz w:val="32"/>
        </w:rPr>
        <w:t>月</w:t>
      </w:r>
      <w:r>
        <w:rPr>
          <w:rFonts w:ascii="仿宋_GB2312" w:eastAsia="仿宋_GB2312"/>
          <w:sz w:val="32"/>
        </w:rPr>
        <w:t xml:space="preserve">    </w:t>
      </w:r>
      <w:r>
        <w:rPr>
          <w:rFonts w:ascii="仿宋_GB2312" w:eastAsia="仿宋_GB2312" w:hint="eastAsia"/>
          <w:sz w:val="32"/>
        </w:rPr>
        <w:t>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551"/>
        <w:gridCol w:w="6009"/>
        <w:gridCol w:w="1400"/>
        <w:gridCol w:w="2362"/>
        <w:gridCol w:w="893"/>
      </w:tblGrid>
      <w:tr w:rsidR="004E0C8C">
        <w:tc>
          <w:tcPr>
            <w:tcW w:w="959" w:type="dxa"/>
          </w:tcPr>
          <w:p w:rsidR="004E0C8C" w:rsidRDefault="004E0C8C">
            <w:pPr>
              <w:jc w:val="center"/>
              <w:rPr>
                <w:rFonts w:ascii="仿宋_GB2312" w:eastAsia="仿宋_GB2312" w:hAnsi="??" w:cs="宋体"/>
                <w:b/>
                <w:color w:val="000000"/>
                <w:kern w:val="0"/>
                <w:sz w:val="32"/>
                <w:szCs w:val="32"/>
              </w:rPr>
            </w:pPr>
            <w:r>
              <w:rPr>
                <w:rFonts w:ascii="仿宋_GB2312" w:eastAsia="仿宋_GB2312" w:hAnsi="??" w:cs="宋体" w:hint="eastAsia"/>
                <w:b/>
                <w:color w:val="000000"/>
                <w:kern w:val="0"/>
                <w:sz w:val="32"/>
                <w:szCs w:val="32"/>
              </w:rPr>
              <w:t>序号</w:t>
            </w:r>
          </w:p>
        </w:tc>
        <w:tc>
          <w:tcPr>
            <w:tcW w:w="2551" w:type="dxa"/>
          </w:tcPr>
          <w:p w:rsidR="004E0C8C" w:rsidRDefault="004E0C8C">
            <w:pPr>
              <w:jc w:val="center"/>
              <w:rPr>
                <w:rFonts w:ascii="仿宋_GB2312" w:eastAsia="仿宋_GB2312" w:hAnsi="??" w:cs="宋体"/>
                <w:b/>
                <w:color w:val="000000"/>
                <w:kern w:val="0"/>
                <w:sz w:val="32"/>
                <w:szCs w:val="32"/>
              </w:rPr>
            </w:pPr>
            <w:r>
              <w:rPr>
                <w:rFonts w:ascii="仿宋_GB2312" w:eastAsia="仿宋_GB2312" w:hAnsi="??" w:cs="宋体" w:hint="eastAsia"/>
                <w:b/>
                <w:color w:val="000000"/>
                <w:kern w:val="0"/>
                <w:sz w:val="32"/>
                <w:szCs w:val="32"/>
              </w:rPr>
              <w:t>项目申报类型</w:t>
            </w:r>
          </w:p>
        </w:tc>
        <w:tc>
          <w:tcPr>
            <w:tcW w:w="6009" w:type="dxa"/>
          </w:tcPr>
          <w:p w:rsidR="004E0C8C" w:rsidRDefault="004E0C8C">
            <w:pPr>
              <w:jc w:val="center"/>
              <w:rPr>
                <w:rFonts w:ascii="仿宋_GB2312" w:eastAsia="仿宋_GB2312" w:hAnsi="??" w:cs="宋体"/>
                <w:b/>
                <w:color w:val="000000"/>
                <w:kern w:val="0"/>
                <w:sz w:val="32"/>
                <w:szCs w:val="32"/>
              </w:rPr>
            </w:pPr>
            <w:r>
              <w:rPr>
                <w:rFonts w:ascii="仿宋_GB2312" w:eastAsia="仿宋_GB2312" w:hAnsi="??" w:cs="宋体" w:hint="eastAsia"/>
                <w:b/>
                <w:color w:val="000000"/>
                <w:kern w:val="0"/>
                <w:sz w:val="32"/>
                <w:szCs w:val="32"/>
              </w:rPr>
              <w:t>项目名称</w:t>
            </w:r>
          </w:p>
        </w:tc>
        <w:tc>
          <w:tcPr>
            <w:tcW w:w="1400" w:type="dxa"/>
          </w:tcPr>
          <w:p w:rsidR="004E0C8C" w:rsidRDefault="004E0C8C">
            <w:pPr>
              <w:jc w:val="center"/>
              <w:rPr>
                <w:rFonts w:ascii="仿宋_GB2312" w:eastAsia="仿宋_GB2312" w:hAnsi="??" w:cs="宋体"/>
                <w:b/>
                <w:color w:val="000000"/>
                <w:kern w:val="0"/>
                <w:sz w:val="32"/>
                <w:szCs w:val="32"/>
              </w:rPr>
            </w:pPr>
            <w:r>
              <w:rPr>
                <w:rFonts w:ascii="仿宋_GB2312" w:eastAsia="仿宋_GB2312" w:hAnsi="??" w:cs="宋体" w:hint="eastAsia"/>
                <w:b/>
                <w:color w:val="000000"/>
                <w:kern w:val="0"/>
                <w:sz w:val="32"/>
                <w:szCs w:val="32"/>
              </w:rPr>
              <w:t>负责人</w:t>
            </w:r>
          </w:p>
        </w:tc>
        <w:tc>
          <w:tcPr>
            <w:tcW w:w="2362" w:type="dxa"/>
          </w:tcPr>
          <w:p w:rsidR="004E0C8C" w:rsidRDefault="004E0C8C">
            <w:pPr>
              <w:jc w:val="center"/>
              <w:rPr>
                <w:rFonts w:ascii="仿宋_GB2312" w:eastAsia="仿宋_GB2312" w:hAnsi="??" w:cs="宋体"/>
                <w:b/>
                <w:color w:val="000000"/>
                <w:kern w:val="0"/>
                <w:sz w:val="32"/>
                <w:szCs w:val="32"/>
              </w:rPr>
            </w:pPr>
            <w:r>
              <w:rPr>
                <w:rFonts w:ascii="仿宋_GB2312" w:eastAsia="仿宋_GB2312" w:hAnsi="??" w:cs="宋体" w:hint="eastAsia"/>
                <w:b/>
                <w:color w:val="000000"/>
                <w:kern w:val="0"/>
                <w:sz w:val="32"/>
                <w:szCs w:val="32"/>
              </w:rPr>
              <w:t>项目成员</w:t>
            </w:r>
          </w:p>
        </w:tc>
        <w:tc>
          <w:tcPr>
            <w:tcW w:w="893" w:type="dxa"/>
          </w:tcPr>
          <w:p w:rsidR="004E0C8C" w:rsidRDefault="004E0C8C">
            <w:pPr>
              <w:jc w:val="center"/>
              <w:rPr>
                <w:rFonts w:ascii="仿宋_GB2312" w:eastAsia="仿宋_GB2312" w:hAnsi="??" w:cs="宋体"/>
                <w:b/>
                <w:color w:val="000000"/>
                <w:kern w:val="0"/>
                <w:sz w:val="32"/>
                <w:szCs w:val="32"/>
              </w:rPr>
            </w:pPr>
            <w:r>
              <w:rPr>
                <w:rFonts w:ascii="仿宋_GB2312" w:eastAsia="仿宋_GB2312" w:hAnsi="??" w:cs="宋体" w:hint="eastAsia"/>
                <w:b/>
                <w:color w:val="000000"/>
                <w:kern w:val="0"/>
                <w:sz w:val="32"/>
                <w:szCs w:val="32"/>
              </w:rPr>
              <w:t>备注</w:t>
            </w:r>
          </w:p>
        </w:tc>
      </w:tr>
      <w:tr w:rsidR="004E0C8C">
        <w:tc>
          <w:tcPr>
            <w:tcW w:w="959" w:type="dxa"/>
          </w:tcPr>
          <w:p w:rsidR="004E0C8C" w:rsidRDefault="004E0C8C">
            <w:pPr>
              <w:rPr>
                <w:rFonts w:ascii="仿宋_GB2312" w:eastAsia="仿宋_GB2312" w:hAnsi="??" w:cs="宋体"/>
                <w:color w:val="000000"/>
                <w:kern w:val="0"/>
                <w:sz w:val="32"/>
                <w:szCs w:val="32"/>
              </w:rPr>
            </w:pPr>
          </w:p>
        </w:tc>
        <w:tc>
          <w:tcPr>
            <w:tcW w:w="2551" w:type="dxa"/>
          </w:tcPr>
          <w:p w:rsidR="004E0C8C" w:rsidRDefault="004E0C8C">
            <w:pPr>
              <w:rPr>
                <w:rFonts w:ascii="仿宋_GB2312" w:eastAsia="仿宋_GB2312" w:hAnsi="??" w:cs="宋体"/>
                <w:color w:val="000000"/>
                <w:kern w:val="0"/>
                <w:sz w:val="32"/>
                <w:szCs w:val="32"/>
              </w:rPr>
            </w:pPr>
          </w:p>
        </w:tc>
        <w:tc>
          <w:tcPr>
            <w:tcW w:w="6009" w:type="dxa"/>
          </w:tcPr>
          <w:p w:rsidR="004E0C8C" w:rsidRDefault="004E0C8C">
            <w:pPr>
              <w:rPr>
                <w:rFonts w:ascii="仿宋_GB2312" w:eastAsia="仿宋_GB2312" w:hAnsi="??" w:cs="宋体"/>
                <w:color w:val="000000"/>
                <w:kern w:val="0"/>
                <w:sz w:val="32"/>
                <w:szCs w:val="32"/>
              </w:rPr>
            </w:pPr>
          </w:p>
        </w:tc>
        <w:tc>
          <w:tcPr>
            <w:tcW w:w="1400" w:type="dxa"/>
          </w:tcPr>
          <w:p w:rsidR="004E0C8C" w:rsidRDefault="004E0C8C">
            <w:pPr>
              <w:rPr>
                <w:rFonts w:ascii="仿宋_GB2312" w:eastAsia="仿宋_GB2312" w:hAnsi="??" w:cs="宋体"/>
                <w:color w:val="000000"/>
                <w:kern w:val="0"/>
                <w:sz w:val="32"/>
                <w:szCs w:val="32"/>
              </w:rPr>
            </w:pPr>
          </w:p>
        </w:tc>
        <w:tc>
          <w:tcPr>
            <w:tcW w:w="2362" w:type="dxa"/>
          </w:tcPr>
          <w:p w:rsidR="004E0C8C" w:rsidRDefault="004E0C8C">
            <w:pPr>
              <w:rPr>
                <w:rFonts w:ascii="仿宋_GB2312" w:eastAsia="仿宋_GB2312" w:hAnsi="??" w:cs="宋体"/>
                <w:color w:val="000000"/>
                <w:kern w:val="0"/>
                <w:sz w:val="32"/>
                <w:szCs w:val="32"/>
              </w:rPr>
            </w:pPr>
          </w:p>
        </w:tc>
        <w:tc>
          <w:tcPr>
            <w:tcW w:w="893" w:type="dxa"/>
          </w:tcPr>
          <w:p w:rsidR="004E0C8C" w:rsidRDefault="004E0C8C">
            <w:pPr>
              <w:rPr>
                <w:rFonts w:ascii="仿宋_GB2312" w:eastAsia="仿宋_GB2312" w:hAnsi="??" w:cs="宋体"/>
                <w:color w:val="000000"/>
                <w:kern w:val="0"/>
                <w:sz w:val="32"/>
                <w:szCs w:val="32"/>
              </w:rPr>
            </w:pPr>
          </w:p>
        </w:tc>
      </w:tr>
      <w:tr w:rsidR="004E0C8C">
        <w:tc>
          <w:tcPr>
            <w:tcW w:w="959" w:type="dxa"/>
          </w:tcPr>
          <w:p w:rsidR="004E0C8C" w:rsidRDefault="004E0C8C">
            <w:pPr>
              <w:rPr>
                <w:rFonts w:ascii="仿宋_GB2312" w:eastAsia="仿宋_GB2312" w:hAnsi="??" w:cs="宋体"/>
                <w:color w:val="000000"/>
                <w:kern w:val="0"/>
                <w:sz w:val="32"/>
                <w:szCs w:val="32"/>
              </w:rPr>
            </w:pPr>
          </w:p>
        </w:tc>
        <w:tc>
          <w:tcPr>
            <w:tcW w:w="2551" w:type="dxa"/>
          </w:tcPr>
          <w:p w:rsidR="004E0C8C" w:rsidRDefault="004E0C8C">
            <w:pPr>
              <w:rPr>
                <w:rFonts w:ascii="仿宋_GB2312" w:eastAsia="仿宋_GB2312" w:hAnsi="??" w:cs="宋体"/>
                <w:color w:val="000000"/>
                <w:kern w:val="0"/>
                <w:sz w:val="32"/>
                <w:szCs w:val="32"/>
              </w:rPr>
            </w:pPr>
          </w:p>
        </w:tc>
        <w:tc>
          <w:tcPr>
            <w:tcW w:w="6009" w:type="dxa"/>
          </w:tcPr>
          <w:p w:rsidR="004E0C8C" w:rsidRDefault="004E0C8C">
            <w:pPr>
              <w:rPr>
                <w:rFonts w:ascii="仿宋_GB2312" w:eastAsia="仿宋_GB2312" w:hAnsi="??" w:cs="宋体"/>
                <w:color w:val="000000"/>
                <w:kern w:val="0"/>
                <w:sz w:val="32"/>
                <w:szCs w:val="32"/>
              </w:rPr>
            </w:pPr>
          </w:p>
        </w:tc>
        <w:tc>
          <w:tcPr>
            <w:tcW w:w="1400" w:type="dxa"/>
          </w:tcPr>
          <w:p w:rsidR="004E0C8C" w:rsidRDefault="004E0C8C">
            <w:pPr>
              <w:rPr>
                <w:rFonts w:ascii="仿宋_GB2312" w:eastAsia="仿宋_GB2312" w:hAnsi="??" w:cs="宋体"/>
                <w:color w:val="000000"/>
                <w:kern w:val="0"/>
                <w:sz w:val="32"/>
                <w:szCs w:val="32"/>
              </w:rPr>
            </w:pPr>
          </w:p>
        </w:tc>
        <w:tc>
          <w:tcPr>
            <w:tcW w:w="2362" w:type="dxa"/>
          </w:tcPr>
          <w:p w:rsidR="004E0C8C" w:rsidRDefault="004E0C8C">
            <w:pPr>
              <w:rPr>
                <w:rFonts w:ascii="仿宋_GB2312" w:eastAsia="仿宋_GB2312" w:hAnsi="??" w:cs="宋体"/>
                <w:color w:val="000000"/>
                <w:kern w:val="0"/>
                <w:sz w:val="32"/>
                <w:szCs w:val="32"/>
              </w:rPr>
            </w:pPr>
          </w:p>
        </w:tc>
        <w:tc>
          <w:tcPr>
            <w:tcW w:w="893" w:type="dxa"/>
          </w:tcPr>
          <w:p w:rsidR="004E0C8C" w:rsidRDefault="004E0C8C">
            <w:pPr>
              <w:rPr>
                <w:rFonts w:ascii="仿宋_GB2312" w:eastAsia="仿宋_GB2312" w:hAnsi="??" w:cs="宋体"/>
                <w:color w:val="000000"/>
                <w:kern w:val="0"/>
                <w:sz w:val="32"/>
                <w:szCs w:val="32"/>
              </w:rPr>
            </w:pPr>
          </w:p>
        </w:tc>
      </w:tr>
      <w:tr w:rsidR="004E0C8C">
        <w:tc>
          <w:tcPr>
            <w:tcW w:w="959" w:type="dxa"/>
          </w:tcPr>
          <w:p w:rsidR="004E0C8C" w:rsidRDefault="004E0C8C">
            <w:pPr>
              <w:rPr>
                <w:rFonts w:ascii="仿宋_GB2312" w:eastAsia="仿宋_GB2312" w:hAnsi="??" w:cs="宋体"/>
                <w:color w:val="000000"/>
                <w:kern w:val="0"/>
                <w:sz w:val="32"/>
                <w:szCs w:val="32"/>
              </w:rPr>
            </w:pPr>
          </w:p>
        </w:tc>
        <w:tc>
          <w:tcPr>
            <w:tcW w:w="2551" w:type="dxa"/>
          </w:tcPr>
          <w:p w:rsidR="004E0C8C" w:rsidRDefault="004E0C8C">
            <w:pPr>
              <w:rPr>
                <w:rFonts w:ascii="仿宋_GB2312" w:eastAsia="仿宋_GB2312" w:hAnsi="??" w:cs="宋体"/>
                <w:color w:val="000000"/>
                <w:kern w:val="0"/>
                <w:sz w:val="32"/>
                <w:szCs w:val="32"/>
              </w:rPr>
            </w:pPr>
          </w:p>
        </w:tc>
        <w:tc>
          <w:tcPr>
            <w:tcW w:w="6009" w:type="dxa"/>
          </w:tcPr>
          <w:p w:rsidR="004E0C8C" w:rsidRDefault="004E0C8C">
            <w:pPr>
              <w:rPr>
                <w:rFonts w:ascii="仿宋_GB2312" w:eastAsia="仿宋_GB2312" w:hAnsi="??" w:cs="宋体"/>
                <w:color w:val="000000"/>
                <w:kern w:val="0"/>
                <w:sz w:val="32"/>
                <w:szCs w:val="32"/>
              </w:rPr>
            </w:pPr>
          </w:p>
        </w:tc>
        <w:tc>
          <w:tcPr>
            <w:tcW w:w="1400" w:type="dxa"/>
          </w:tcPr>
          <w:p w:rsidR="004E0C8C" w:rsidRDefault="004E0C8C">
            <w:pPr>
              <w:rPr>
                <w:rFonts w:ascii="仿宋_GB2312" w:eastAsia="仿宋_GB2312" w:hAnsi="??" w:cs="宋体"/>
                <w:color w:val="000000"/>
                <w:kern w:val="0"/>
                <w:sz w:val="32"/>
                <w:szCs w:val="32"/>
              </w:rPr>
            </w:pPr>
          </w:p>
        </w:tc>
        <w:tc>
          <w:tcPr>
            <w:tcW w:w="2362" w:type="dxa"/>
          </w:tcPr>
          <w:p w:rsidR="004E0C8C" w:rsidRDefault="004E0C8C">
            <w:pPr>
              <w:rPr>
                <w:rFonts w:ascii="仿宋_GB2312" w:eastAsia="仿宋_GB2312" w:hAnsi="??" w:cs="宋体"/>
                <w:color w:val="000000"/>
                <w:kern w:val="0"/>
                <w:sz w:val="32"/>
                <w:szCs w:val="32"/>
              </w:rPr>
            </w:pPr>
          </w:p>
        </w:tc>
        <w:tc>
          <w:tcPr>
            <w:tcW w:w="893" w:type="dxa"/>
          </w:tcPr>
          <w:p w:rsidR="004E0C8C" w:rsidRDefault="004E0C8C">
            <w:pPr>
              <w:rPr>
                <w:rFonts w:ascii="仿宋_GB2312" w:eastAsia="仿宋_GB2312" w:hAnsi="??" w:cs="宋体"/>
                <w:color w:val="000000"/>
                <w:kern w:val="0"/>
                <w:sz w:val="32"/>
                <w:szCs w:val="32"/>
              </w:rPr>
            </w:pPr>
          </w:p>
        </w:tc>
      </w:tr>
      <w:tr w:rsidR="004E0C8C">
        <w:tc>
          <w:tcPr>
            <w:tcW w:w="959" w:type="dxa"/>
          </w:tcPr>
          <w:p w:rsidR="004E0C8C" w:rsidRDefault="004E0C8C">
            <w:pPr>
              <w:rPr>
                <w:rFonts w:ascii="仿宋_GB2312" w:eastAsia="仿宋_GB2312" w:hAnsi="??" w:cs="宋体"/>
                <w:color w:val="000000"/>
                <w:kern w:val="0"/>
                <w:sz w:val="32"/>
                <w:szCs w:val="32"/>
              </w:rPr>
            </w:pPr>
          </w:p>
        </w:tc>
        <w:tc>
          <w:tcPr>
            <w:tcW w:w="2551" w:type="dxa"/>
          </w:tcPr>
          <w:p w:rsidR="004E0C8C" w:rsidRDefault="004E0C8C">
            <w:pPr>
              <w:rPr>
                <w:rFonts w:ascii="仿宋_GB2312" w:eastAsia="仿宋_GB2312" w:hAnsi="??" w:cs="宋体"/>
                <w:color w:val="000000"/>
                <w:kern w:val="0"/>
                <w:sz w:val="32"/>
                <w:szCs w:val="32"/>
              </w:rPr>
            </w:pPr>
          </w:p>
        </w:tc>
        <w:tc>
          <w:tcPr>
            <w:tcW w:w="6009" w:type="dxa"/>
          </w:tcPr>
          <w:p w:rsidR="004E0C8C" w:rsidRDefault="004E0C8C">
            <w:pPr>
              <w:rPr>
                <w:rFonts w:ascii="仿宋_GB2312" w:eastAsia="仿宋_GB2312" w:hAnsi="??" w:cs="宋体"/>
                <w:color w:val="000000"/>
                <w:kern w:val="0"/>
                <w:sz w:val="32"/>
                <w:szCs w:val="32"/>
              </w:rPr>
            </w:pPr>
          </w:p>
        </w:tc>
        <w:tc>
          <w:tcPr>
            <w:tcW w:w="1400" w:type="dxa"/>
          </w:tcPr>
          <w:p w:rsidR="004E0C8C" w:rsidRDefault="004E0C8C">
            <w:pPr>
              <w:rPr>
                <w:rFonts w:ascii="仿宋_GB2312" w:eastAsia="仿宋_GB2312" w:hAnsi="??" w:cs="宋体"/>
                <w:color w:val="000000"/>
                <w:kern w:val="0"/>
                <w:sz w:val="32"/>
                <w:szCs w:val="32"/>
              </w:rPr>
            </w:pPr>
          </w:p>
        </w:tc>
        <w:tc>
          <w:tcPr>
            <w:tcW w:w="2362" w:type="dxa"/>
          </w:tcPr>
          <w:p w:rsidR="004E0C8C" w:rsidRDefault="004E0C8C">
            <w:pPr>
              <w:rPr>
                <w:rFonts w:ascii="仿宋_GB2312" w:eastAsia="仿宋_GB2312" w:hAnsi="??" w:cs="宋体"/>
                <w:color w:val="000000"/>
                <w:kern w:val="0"/>
                <w:sz w:val="32"/>
                <w:szCs w:val="32"/>
              </w:rPr>
            </w:pPr>
          </w:p>
        </w:tc>
        <w:tc>
          <w:tcPr>
            <w:tcW w:w="893" w:type="dxa"/>
          </w:tcPr>
          <w:p w:rsidR="004E0C8C" w:rsidRDefault="004E0C8C">
            <w:pPr>
              <w:rPr>
                <w:rFonts w:ascii="仿宋_GB2312" w:eastAsia="仿宋_GB2312" w:hAnsi="??" w:cs="宋体"/>
                <w:color w:val="000000"/>
                <w:kern w:val="0"/>
                <w:sz w:val="32"/>
                <w:szCs w:val="32"/>
              </w:rPr>
            </w:pPr>
          </w:p>
        </w:tc>
      </w:tr>
      <w:tr w:rsidR="004E0C8C">
        <w:tc>
          <w:tcPr>
            <w:tcW w:w="959" w:type="dxa"/>
          </w:tcPr>
          <w:p w:rsidR="004E0C8C" w:rsidRDefault="004E0C8C">
            <w:pPr>
              <w:rPr>
                <w:rFonts w:ascii="仿宋_GB2312" w:eastAsia="仿宋_GB2312" w:hAnsi="??" w:cs="宋体"/>
                <w:color w:val="000000"/>
                <w:kern w:val="0"/>
                <w:sz w:val="32"/>
                <w:szCs w:val="32"/>
              </w:rPr>
            </w:pPr>
          </w:p>
        </w:tc>
        <w:tc>
          <w:tcPr>
            <w:tcW w:w="2551" w:type="dxa"/>
          </w:tcPr>
          <w:p w:rsidR="004E0C8C" w:rsidRDefault="004E0C8C">
            <w:pPr>
              <w:rPr>
                <w:rFonts w:ascii="仿宋_GB2312" w:eastAsia="仿宋_GB2312" w:hAnsi="??" w:cs="宋体"/>
                <w:color w:val="000000"/>
                <w:kern w:val="0"/>
                <w:sz w:val="32"/>
                <w:szCs w:val="32"/>
              </w:rPr>
            </w:pPr>
          </w:p>
        </w:tc>
        <w:tc>
          <w:tcPr>
            <w:tcW w:w="6009" w:type="dxa"/>
          </w:tcPr>
          <w:p w:rsidR="004E0C8C" w:rsidRDefault="004E0C8C">
            <w:pPr>
              <w:rPr>
                <w:rFonts w:ascii="仿宋_GB2312" w:eastAsia="仿宋_GB2312" w:hAnsi="??" w:cs="宋体"/>
                <w:color w:val="000000"/>
                <w:kern w:val="0"/>
                <w:sz w:val="32"/>
                <w:szCs w:val="32"/>
              </w:rPr>
            </w:pPr>
          </w:p>
        </w:tc>
        <w:tc>
          <w:tcPr>
            <w:tcW w:w="1400" w:type="dxa"/>
          </w:tcPr>
          <w:p w:rsidR="004E0C8C" w:rsidRDefault="004E0C8C">
            <w:pPr>
              <w:rPr>
                <w:rFonts w:ascii="仿宋_GB2312" w:eastAsia="仿宋_GB2312" w:hAnsi="??" w:cs="宋体"/>
                <w:color w:val="000000"/>
                <w:kern w:val="0"/>
                <w:sz w:val="32"/>
                <w:szCs w:val="32"/>
              </w:rPr>
            </w:pPr>
          </w:p>
        </w:tc>
        <w:tc>
          <w:tcPr>
            <w:tcW w:w="2362" w:type="dxa"/>
          </w:tcPr>
          <w:p w:rsidR="004E0C8C" w:rsidRDefault="004E0C8C">
            <w:pPr>
              <w:rPr>
                <w:rFonts w:ascii="仿宋_GB2312" w:eastAsia="仿宋_GB2312" w:hAnsi="??" w:cs="宋体"/>
                <w:color w:val="000000"/>
                <w:kern w:val="0"/>
                <w:sz w:val="32"/>
                <w:szCs w:val="32"/>
              </w:rPr>
            </w:pPr>
          </w:p>
        </w:tc>
        <w:tc>
          <w:tcPr>
            <w:tcW w:w="893" w:type="dxa"/>
          </w:tcPr>
          <w:p w:rsidR="004E0C8C" w:rsidRDefault="004E0C8C">
            <w:pPr>
              <w:rPr>
                <w:rFonts w:ascii="仿宋_GB2312" w:eastAsia="仿宋_GB2312" w:hAnsi="??" w:cs="宋体"/>
                <w:color w:val="000000"/>
                <w:kern w:val="0"/>
                <w:sz w:val="32"/>
                <w:szCs w:val="32"/>
              </w:rPr>
            </w:pPr>
          </w:p>
        </w:tc>
      </w:tr>
      <w:tr w:rsidR="004E0C8C">
        <w:tc>
          <w:tcPr>
            <w:tcW w:w="959" w:type="dxa"/>
          </w:tcPr>
          <w:p w:rsidR="004E0C8C" w:rsidRDefault="004E0C8C">
            <w:pPr>
              <w:rPr>
                <w:rFonts w:ascii="仿宋_GB2312" w:eastAsia="仿宋_GB2312" w:hAnsi="??" w:cs="宋体"/>
                <w:color w:val="000000"/>
                <w:kern w:val="0"/>
                <w:sz w:val="32"/>
                <w:szCs w:val="32"/>
              </w:rPr>
            </w:pPr>
          </w:p>
        </w:tc>
        <w:tc>
          <w:tcPr>
            <w:tcW w:w="2551" w:type="dxa"/>
          </w:tcPr>
          <w:p w:rsidR="004E0C8C" w:rsidRDefault="004E0C8C">
            <w:pPr>
              <w:rPr>
                <w:rFonts w:ascii="仿宋_GB2312" w:eastAsia="仿宋_GB2312" w:hAnsi="??" w:cs="宋体"/>
                <w:color w:val="000000"/>
                <w:kern w:val="0"/>
                <w:sz w:val="32"/>
                <w:szCs w:val="32"/>
              </w:rPr>
            </w:pPr>
          </w:p>
        </w:tc>
        <w:tc>
          <w:tcPr>
            <w:tcW w:w="6009" w:type="dxa"/>
          </w:tcPr>
          <w:p w:rsidR="004E0C8C" w:rsidRDefault="004E0C8C">
            <w:pPr>
              <w:rPr>
                <w:rFonts w:ascii="仿宋_GB2312" w:eastAsia="仿宋_GB2312" w:hAnsi="??" w:cs="宋体"/>
                <w:color w:val="000000"/>
                <w:kern w:val="0"/>
                <w:sz w:val="32"/>
                <w:szCs w:val="32"/>
              </w:rPr>
            </w:pPr>
          </w:p>
        </w:tc>
        <w:tc>
          <w:tcPr>
            <w:tcW w:w="1400" w:type="dxa"/>
          </w:tcPr>
          <w:p w:rsidR="004E0C8C" w:rsidRDefault="004E0C8C">
            <w:pPr>
              <w:rPr>
                <w:rFonts w:ascii="仿宋_GB2312" w:eastAsia="仿宋_GB2312" w:hAnsi="??" w:cs="宋体"/>
                <w:color w:val="000000"/>
                <w:kern w:val="0"/>
                <w:sz w:val="32"/>
                <w:szCs w:val="32"/>
              </w:rPr>
            </w:pPr>
          </w:p>
        </w:tc>
        <w:tc>
          <w:tcPr>
            <w:tcW w:w="2362" w:type="dxa"/>
          </w:tcPr>
          <w:p w:rsidR="004E0C8C" w:rsidRDefault="004E0C8C">
            <w:pPr>
              <w:rPr>
                <w:rFonts w:ascii="仿宋_GB2312" w:eastAsia="仿宋_GB2312" w:hAnsi="??" w:cs="宋体"/>
                <w:color w:val="000000"/>
                <w:kern w:val="0"/>
                <w:sz w:val="32"/>
                <w:szCs w:val="32"/>
              </w:rPr>
            </w:pPr>
          </w:p>
        </w:tc>
        <w:tc>
          <w:tcPr>
            <w:tcW w:w="893" w:type="dxa"/>
          </w:tcPr>
          <w:p w:rsidR="004E0C8C" w:rsidRDefault="004E0C8C">
            <w:pPr>
              <w:rPr>
                <w:rFonts w:ascii="仿宋_GB2312" w:eastAsia="仿宋_GB2312" w:hAnsi="??" w:cs="宋体"/>
                <w:color w:val="000000"/>
                <w:kern w:val="0"/>
                <w:sz w:val="32"/>
                <w:szCs w:val="32"/>
              </w:rPr>
            </w:pPr>
          </w:p>
        </w:tc>
      </w:tr>
      <w:tr w:rsidR="004E0C8C">
        <w:tc>
          <w:tcPr>
            <w:tcW w:w="959" w:type="dxa"/>
          </w:tcPr>
          <w:p w:rsidR="004E0C8C" w:rsidRDefault="004E0C8C">
            <w:pPr>
              <w:rPr>
                <w:rFonts w:ascii="仿宋_GB2312" w:eastAsia="仿宋_GB2312" w:hAnsi="??" w:cs="宋体"/>
                <w:color w:val="000000"/>
                <w:kern w:val="0"/>
                <w:sz w:val="32"/>
                <w:szCs w:val="32"/>
              </w:rPr>
            </w:pPr>
          </w:p>
        </w:tc>
        <w:tc>
          <w:tcPr>
            <w:tcW w:w="2551" w:type="dxa"/>
          </w:tcPr>
          <w:p w:rsidR="004E0C8C" w:rsidRDefault="004E0C8C">
            <w:pPr>
              <w:rPr>
                <w:rFonts w:ascii="仿宋_GB2312" w:eastAsia="仿宋_GB2312" w:hAnsi="??" w:cs="宋体"/>
                <w:color w:val="000000"/>
                <w:kern w:val="0"/>
                <w:sz w:val="32"/>
                <w:szCs w:val="32"/>
              </w:rPr>
            </w:pPr>
          </w:p>
        </w:tc>
        <w:tc>
          <w:tcPr>
            <w:tcW w:w="6009" w:type="dxa"/>
          </w:tcPr>
          <w:p w:rsidR="004E0C8C" w:rsidRDefault="004E0C8C">
            <w:pPr>
              <w:rPr>
                <w:rFonts w:ascii="仿宋_GB2312" w:eastAsia="仿宋_GB2312" w:hAnsi="??" w:cs="宋体"/>
                <w:color w:val="000000"/>
                <w:kern w:val="0"/>
                <w:sz w:val="32"/>
                <w:szCs w:val="32"/>
              </w:rPr>
            </w:pPr>
          </w:p>
        </w:tc>
        <w:tc>
          <w:tcPr>
            <w:tcW w:w="1400" w:type="dxa"/>
          </w:tcPr>
          <w:p w:rsidR="004E0C8C" w:rsidRDefault="004E0C8C">
            <w:pPr>
              <w:rPr>
                <w:rFonts w:ascii="仿宋_GB2312" w:eastAsia="仿宋_GB2312" w:hAnsi="??" w:cs="宋体"/>
                <w:color w:val="000000"/>
                <w:kern w:val="0"/>
                <w:sz w:val="32"/>
                <w:szCs w:val="32"/>
              </w:rPr>
            </w:pPr>
          </w:p>
        </w:tc>
        <w:tc>
          <w:tcPr>
            <w:tcW w:w="2362" w:type="dxa"/>
          </w:tcPr>
          <w:p w:rsidR="004E0C8C" w:rsidRDefault="004E0C8C">
            <w:pPr>
              <w:rPr>
                <w:rFonts w:ascii="仿宋_GB2312" w:eastAsia="仿宋_GB2312" w:hAnsi="??" w:cs="宋体"/>
                <w:color w:val="000000"/>
                <w:kern w:val="0"/>
                <w:sz w:val="32"/>
                <w:szCs w:val="32"/>
              </w:rPr>
            </w:pPr>
          </w:p>
        </w:tc>
        <w:tc>
          <w:tcPr>
            <w:tcW w:w="893" w:type="dxa"/>
          </w:tcPr>
          <w:p w:rsidR="004E0C8C" w:rsidRDefault="004E0C8C">
            <w:pPr>
              <w:rPr>
                <w:rFonts w:ascii="仿宋_GB2312" w:eastAsia="仿宋_GB2312" w:hAnsi="??" w:cs="宋体"/>
                <w:color w:val="000000"/>
                <w:kern w:val="0"/>
                <w:sz w:val="32"/>
                <w:szCs w:val="32"/>
              </w:rPr>
            </w:pPr>
          </w:p>
        </w:tc>
      </w:tr>
    </w:tbl>
    <w:p w:rsidR="004E0C8C" w:rsidRDefault="004E0C8C">
      <w:pPr>
        <w:rPr>
          <w:rFonts w:ascii="仿宋_GB2312" w:eastAsia="仿宋_GB2312" w:hAnsi="??" w:cs="宋体"/>
          <w:kern w:val="0"/>
          <w:sz w:val="30"/>
          <w:szCs w:val="30"/>
        </w:rPr>
      </w:pPr>
      <w:r>
        <w:rPr>
          <w:rFonts w:eastAsia="仿宋_GB2312" w:hint="eastAsia"/>
          <w:b/>
          <w:sz w:val="30"/>
          <w:szCs w:val="30"/>
        </w:rPr>
        <w:t>本表请使用</w:t>
      </w:r>
      <w:r>
        <w:rPr>
          <w:rFonts w:eastAsia="仿宋_GB2312"/>
          <w:b/>
          <w:sz w:val="30"/>
          <w:szCs w:val="30"/>
        </w:rPr>
        <w:t>Excel</w:t>
      </w:r>
      <w:r>
        <w:rPr>
          <w:rFonts w:eastAsia="仿宋_GB2312" w:hint="eastAsia"/>
          <w:b/>
          <w:sz w:val="30"/>
          <w:szCs w:val="30"/>
        </w:rPr>
        <w:t>格式填写。</w:t>
      </w:r>
    </w:p>
    <w:p w:rsidR="004E0C8C" w:rsidRDefault="004E0C8C"/>
    <w:sectPr w:rsidR="004E0C8C" w:rsidSect="00E873B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8C" w:rsidRDefault="004E0C8C" w:rsidP="00BB2950">
      <w:r>
        <w:separator/>
      </w:r>
    </w:p>
  </w:endnote>
  <w:endnote w:type="continuationSeparator" w:id="0">
    <w:p w:rsidR="004E0C8C" w:rsidRDefault="004E0C8C" w:rsidP="00BB2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ang"/>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8C" w:rsidRDefault="004E0C8C" w:rsidP="00BB2950">
      <w:r>
        <w:separator/>
      </w:r>
    </w:p>
  </w:footnote>
  <w:footnote w:type="continuationSeparator" w:id="0">
    <w:p w:rsidR="004E0C8C" w:rsidRDefault="004E0C8C" w:rsidP="00BB2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BFC"/>
    <w:rsid w:val="00027C07"/>
    <w:rsid w:val="00047C27"/>
    <w:rsid w:val="000A31AA"/>
    <w:rsid w:val="000B6DD7"/>
    <w:rsid w:val="000C776F"/>
    <w:rsid w:val="00163A46"/>
    <w:rsid w:val="00263524"/>
    <w:rsid w:val="00270061"/>
    <w:rsid w:val="002B2F55"/>
    <w:rsid w:val="002F2A2D"/>
    <w:rsid w:val="00303D36"/>
    <w:rsid w:val="003229E1"/>
    <w:rsid w:val="00362C4F"/>
    <w:rsid w:val="0038676F"/>
    <w:rsid w:val="00390A2F"/>
    <w:rsid w:val="003D2BFC"/>
    <w:rsid w:val="00406B00"/>
    <w:rsid w:val="00426FA2"/>
    <w:rsid w:val="004477FB"/>
    <w:rsid w:val="00475B01"/>
    <w:rsid w:val="004C75B7"/>
    <w:rsid w:val="004E0C8C"/>
    <w:rsid w:val="00524656"/>
    <w:rsid w:val="00555BA4"/>
    <w:rsid w:val="005818EF"/>
    <w:rsid w:val="005E607E"/>
    <w:rsid w:val="005E7302"/>
    <w:rsid w:val="00636470"/>
    <w:rsid w:val="00691335"/>
    <w:rsid w:val="006A2EDE"/>
    <w:rsid w:val="0076170F"/>
    <w:rsid w:val="007720C8"/>
    <w:rsid w:val="0078670C"/>
    <w:rsid w:val="00790843"/>
    <w:rsid w:val="007D464D"/>
    <w:rsid w:val="007E7020"/>
    <w:rsid w:val="008B3352"/>
    <w:rsid w:val="008B7FF4"/>
    <w:rsid w:val="008E2786"/>
    <w:rsid w:val="0090121E"/>
    <w:rsid w:val="0098256D"/>
    <w:rsid w:val="00A11A15"/>
    <w:rsid w:val="00A53FD8"/>
    <w:rsid w:val="00A80104"/>
    <w:rsid w:val="00A97D7A"/>
    <w:rsid w:val="00AA3C2E"/>
    <w:rsid w:val="00AC444C"/>
    <w:rsid w:val="00AC6F32"/>
    <w:rsid w:val="00B16B01"/>
    <w:rsid w:val="00B67BA8"/>
    <w:rsid w:val="00B8693B"/>
    <w:rsid w:val="00BA2AE8"/>
    <w:rsid w:val="00BB2950"/>
    <w:rsid w:val="00BE1EC1"/>
    <w:rsid w:val="00C94168"/>
    <w:rsid w:val="00CC2BF3"/>
    <w:rsid w:val="00CF3A47"/>
    <w:rsid w:val="00D3550F"/>
    <w:rsid w:val="00D46943"/>
    <w:rsid w:val="00D51A7E"/>
    <w:rsid w:val="00D553BC"/>
    <w:rsid w:val="00DD3826"/>
    <w:rsid w:val="00DE48D0"/>
    <w:rsid w:val="00DF54F4"/>
    <w:rsid w:val="00E0066A"/>
    <w:rsid w:val="00E27D9A"/>
    <w:rsid w:val="00E873B9"/>
    <w:rsid w:val="00EA7E04"/>
    <w:rsid w:val="62515F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B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873B9"/>
    <w:pPr>
      <w:ind w:firstLine="630"/>
    </w:pPr>
    <w:rPr>
      <w:rFonts w:ascii="黑体" w:eastAsia="黑体" w:hAnsi="华文仿宋"/>
      <w:kern w:val="0"/>
      <w:sz w:val="24"/>
    </w:rPr>
  </w:style>
  <w:style w:type="character" w:customStyle="1" w:styleId="BodyTextIndentChar">
    <w:name w:val="Body Text Indent Char"/>
    <w:basedOn w:val="DefaultParagraphFont"/>
    <w:link w:val="BodyTextIndent"/>
    <w:uiPriority w:val="99"/>
    <w:locked/>
    <w:rsid w:val="00E873B9"/>
    <w:rPr>
      <w:rFonts w:ascii="黑体" w:eastAsia="黑体" w:hAnsi="华文仿宋"/>
      <w:sz w:val="24"/>
    </w:rPr>
  </w:style>
  <w:style w:type="paragraph" w:styleId="Date">
    <w:name w:val="Date"/>
    <w:basedOn w:val="Normal"/>
    <w:next w:val="Normal"/>
    <w:link w:val="DateChar"/>
    <w:uiPriority w:val="99"/>
    <w:semiHidden/>
    <w:rsid w:val="00E873B9"/>
    <w:pPr>
      <w:ind w:leftChars="2500" w:left="100"/>
    </w:pPr>
  </w:style>
  <w:style w:type="character" w:customStyle="1" w:styleId="DateChar">
    <w:name w:val="Date Char"/>
    <w:basedOn w:val="DefaultParagraphFont"/>
    <w:link w:val="Date"/>
    <w:uiPriority w:val="99"/>
    <w:semiHidden/>
    <w:locked/>
    <w:rsid w:val="00E873B9"/>
    <w:rPr>
      <w:rFonts w:ascii="Times New Roman" w:hAnsi="Times New Roman"/>
      <w:kern w:val="2"/>
      <w:sz w:val="24"/>
    </w:rPr>
  </w:style>
  <w:style w:type="paragraph" w:styleId="BodyTextIndent2">
    <w:name w:val="Body Text Indent 2"/>
    <w:basedOn w:val="Normal"/>
    <w:link w:val="BodyTextIndent2Char"/>
    <w:uiPriority w:val="99"/>
    <w:semiHidden/>
    <w:rsid w:val="00E873B9"/>
    <w:pPr>
      <w:spacing w:after="120" w:line="480" w:lineRule="auto"/>
      <w:ind w:leftChars="200" w:left="420"/>
    </w:pPr>
    <w:rPr>
      <w:kern w:val="0"/>
      <w:sz w:val="24"/>
    </w:rPr>
  </w:style>
  <w:style w:type="character" w:customStyle="1" w:styleId="BodyTextIndent2Char">
    <w:name w:val="Body Text Indent 2 Char"/>
    <w:basedOn w:val="DefaultParagraphFont"/>
    <w:link w:val="BodyTextIndent2"/>
    <w:uiPriority w:val="99"/>
    <w:semiHidden/>
    <w:locked/>
    <w:rsid w:val="00E873B9"/>
    <w:rPr>
      <w:rFonts w:ascii="Times New Roman" w:eastAsia="宋体" w:hAnsi="Times New Roman"/>
      <w:sz w:val="24"/>
    </w:rPr>
  </w:style>
  <w:style w:type="paragraph" w:styleId="Footer">
    <w:name w:val="footer"/>
    <w:basedOn w:val="Normal"/>
    <w:link w:val="FooterChar"/>
    <w:uiPriority w:val="99"/>
    <w:semiHidden/>
    <w:rsid w:val="00E873B9"/>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locked/>
    <w:rsid w:val="00E873B9"/>
    <w:rPr>
      <w:sz w:val="18"/>
    </w:rPr>
  </w:style>
  <w:style w:type="paragraph" w:styleId="Header">
    <w:name w:val="header"/>
    <w:basedOn w:val="Normal"/>
    <w:link w:val="HeaderChar"/>
    <w:uiPriority w:val="99"/>
    <w:semiHidden/>
    <w:rsid w:val="00E873B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locked/>
    <w:rsid w:val="00E873B9"/>
    <w:rPr>
      <w:sz w:val="18"/>
    </w:rPr>
  </w:style>
  <w:style w:type="paragraph" w:styleId="NormalWeb">
    <w:name w:val="Normal (Web)"/>
    <w:basedOn w:val="Normal"/>
    <w:uiPriority w:val="99"/>
    <w:semiHidden/>
    <w:rsid w:val="00E873B9"/>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17</Pages>
  <Words>755</Words>
  <Characters>4305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26</cp:revision>
  <cp:lastPrinted>2019-01-07T08:08:00Z</cp:lastPrinted>
  <dcterms:created xsi:type="dcterms:W3CDTF">2016-12-26T03:32:00Z</dcterms:created>
  <dcterms:modified xsi:type="dcterms:W3CDTF">2019-01-07T08:15:00Z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